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59" w:rsidRPr="001C0665" w:rsidRDefault="00F56C59" w:rsidP="00F56C59">
      <w:pPr>
        <w:overflowPunct w:val="0"/>
        <w:autoSpaceDE w:val="0"/>
        <w:autoSpaceDN w:val="0"/>
        <w:jc w:val="both"/>
        <w:rPr>
          <w:rFonts w:ascii="標楷體" w:eastAsia="標楷體" w:hAnsi="標楷體"/>
          <w:sz w:val="32"/>
        </w:rPr>
      </w:pPr>
      <w:r w:rsidRPr="001C0665">
        <w:rPr>
          <w:rFonts w:ascii="標楷體" w:eastAsia="標楷體" w:hAnsi="標楷體" w:hint="eastAsia"/>
          <w:sz w:val="32"/>
        </w:rPr>
        <w:t>附件1</w:t>
      </w:r>
    </w:p>
    <w:tbl>
      <w:tblPr>
        <w:tblStyle w:val="a3"/>
        <w:tblW w:w="0" w:type="auto"/>
        <w:tblInd w:w="28" w:type="dxa"/>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4A0" w:firstRow="1" w:lastRow="0" w:firstColumn="1" w:lastColumn="0" w:noHBand="0" w:noVBand="1"/>
      </w:tblPr>
      <w:tblGrid>
        <w:gridCol w:w="43"/>
        <w:gridCol w:w="2249"/>
        <w:gridCol w:w="3024"/>
        <w:gridCol w:w="1872"/>
        <w:gridCol w:w="2875"/>
        <w:gridCol w:w="91"/>
      </w:tblGrid>
      <w:tr w:rsidR="001C0665" w:rsidRPr="001C0665" w:rsidTr="006C7DD0">
        <w:trPr>
          <w:trHeight w:val="699"/>
        </w:trPr>
        <w:tc>
          <w:tcPr>
            <w:tcW w:w="10154" w:type="dxa"/>
            <w:gridSpan w:val="6"/>
            <w:vAlign w:val="center"/>
          </w:tcPr>
          <w:p w:rsidR="000A2787" w:rsidRPr="001C0665" w:rsidRDefault="00332213" w:rsidP="000A2787">
            <w:pPr>
              <w:overflowPunct w:val="0"/>
              <w:autoSpaceDE w:val="0"/>
              <w:autoSpaceDN w:val="0"/>
              <w:spacing w:line="480" w:lineRule="exact"/>
              <w:jc w:val="distribute"/>
              <w:rPr>
                <w:rFonts w:ascii="標楷體" w:eastAsia="標楷體" w:hAnsi="標楷體"/>
                <w:b/>
                <w:sz w:val="48"/>
                <w:szCs w:val="32"/>
              </w:rPr>
            </w:pPr>
            <w:proofErr w:type="gramStart"/>
            <w:r w:rsidRPr="001C0665">
              <w:rPr>
                <w:rFonts w:ascii="標楷體" w:eastAsia="標楷體" w:hAnsi="標楷體" w:hint="eastAsia"/>
                <w:b/>
                <w:sz w:val="48"/>
                <w:szCs w:val="32"/>
              </w:rPr>
              <w:t>106</w:t>
            </w:r>
            <w:proofErr w:type="gramEnd"/>
            <w:r w:rsidRPr="001C0665">
              <w:rPr>
                <w:rFonts w:ascii="標楷體" w:eastAsia="標楷體" w:hAnsi="標楷體" w:hint="eastAsia"/>
                <w:b/>
                <w:sz w:val="48"/>
                <w:szCs w:val="32"/>
              </w:rPr>
              <w:t>年度全民國防左營軍區故事館</w:t>
            </w:r>
          </w:p>
          <w:p w:rsidR="00F56C59" w:rsidRPr="001C0665" w:rsidRDefault="00F56C59" w:rsidP="000A2787">
            <w:pPr>
              <w:overflowPunct w:val="0"/>
              <w:autoSpaceDE w:val="0"/>
              <w:autoSpaceDN w:val="0"/>
              <w:spacing w:line="480" w:lineRule="exact"/>
              <w:jc w:val="distribute"/>
              <w:rPr>
                <w:rFonts w:ascii="標楷體" w:eastAsia="標楷體" w:hAnsi="標楷體"/>
                <w:b/>
                <w:sz w:val="48"/>
                <w:szCs w:val="32"/>
              </w:rPr>
            </w:pPr>
            <w:r w:rsidRPr="001C0665">
              <w:rPr>
                <w:rFonts w:ascii="標楷體" w:eastAsia="標楷體" w:hAnsi="標楷體" w:hint="eastAsia"/>
                <w:b/>
                <w:sz w:val="48"/>
                <w:szCs w:val="32"/>
              </w:rPr>
              <w:t>徵文比賽報名表暨投稿作品</w:t>
            </w:r>
          </w:p>
        </w:tc>
      </w:tr>
      <w:tr w:rsidR="001C0665" w:rsidRPr="001C0665" w:rsidTr="006C7DD0">
        <w:trPr>
          <w:trHeight w:val="1005"/>
        </w:trPr>
        <w:tc>
          <w:tcPr>
            <w:tcW w:w="2253" w:type="dxa"/>
            <w:gridSpan w:val="2"/>
            <w:vAlign w:val="center"/>
          </w:tcPr>
          <w:p w:rsidR="00F56C59" w:rsidRPr="001C0665" w:rsidRDefault="00F56C59" w:rsidP="008C7373">
            <w:pPr>
              <w:overflowPunct w:val="0"/>
              <w:autoSpaceDE w:val="0"/>
              <w:autoSpaceDN w:val="0"/>
              <w:spacing w:line="480" w:lineRule="exact"/>
              <w:jc w:val="distribute"/>
              <w:rPr>
                <w:rFonts w:ascii="標楷體" w:eastAsia="標楷體" w:hAnsi="標楷體"/>
                <w:b/>
                <w:sz w:val="32"/>
                <w:szCs w:val="32"/>
              </w:rPr>
            </w:pPr>
            <w:r w:rsidRPr="001C0665">
              <w:rPr>
                <w:rFonts w:ascii="標楷體" w:eastAsia="標楷體" w:hAnsi="標楷體" w:hint="eastAsia"/>
                <w:b/>
                <w:sz w:val="32"/>
                <w:szCs w:val="32"/>
              </w:rPr>
              <w:t>投稿者姓名</w:t>
            </w:r>
          </w:p>
        </w:tc>
        <w:tc>
          <w:tcPr>
            <w:tcW w:w="3092" w:type="dxa"/>
            <w:vAlign w:val="center"/>
          </w:tcPr>
          <w:p w:rsidR="00F56C59" w:rsidRPr="001C0665" w:rsidRDefault="007956B2" w:rsidP="008C7373">
            <w:pPr>
              <w:overflowPunct w:val="0"/>
              <w:autoSpaceDE w:val="0"/>
              <w:autoSpaceDN w:val="0"/>
              <w:rPr>
                <w:rFonts w:ascii="標楷體" w:eastAsia="標楷體" w:hAnsi="標楷體"/>
                <w:sz w:val="32"/>
                <w:szCs w:val="32"/>
              </w:rPr>
            </w:pPr>
            <w:r>
              <w:rPr>
                <w:rFonts w:ascii="標楷體" w:eastAsia="標楷體" w:hAnsi="標楷體" w:hint="eastAsia"/>
                <w:sz w:val="32"/>
                <w:szCs w:val="32"/>
              </w:rPr>
              <w:t>陳彥婷</w:t>
            </w:r>
          </w:p>
        </w:tc>
        <w:tc>
          <w:tcPr>
            <w:tcW w:w="1771" w:type="dxa"/>
            <w:vAlign w:val="center"/>
          </w:tcPr>
          <w:p w:rsidR="00F56C59" w:rsidRPr="001C0665" w:rsidRDefault="00F56C59" w:rsidP="00B75EA2">
            <w:pPr>
              <w:overflowPunct w:val="0"/>
              <w:autoSpaceDE w:val="0"/>
              <w:autoSpaceDN w:val="0"/>
              <w:spacing w:line="480" w:lineRule="exact"/>
              <w:jc w:val="distribute"/>
              <w:rPr>
                <w:rFonts w:ascii="標楷體" w:eastAsia="標楷體" w:hAnsi="標楷體"/>
                <w:b/>
                <w:sz w:val="32"/>
                <w:szCs w:val="32"/>
              </w:rPr>
            </w:pPr>
            <w:r w:rsidRPr="001C0665">
              <w:rPr>
                <w:rFonts w:ascii="標楷體" w:eastAsia="標楷體" w:hAnsi="標楷體" w:hint="eastAsia"/>
                <w:b/>
                <w:sz w:val="32"/>
                <w:szCs w:val="32"/>
              </w:rPr>
              <w:t>學校</w:t>
            </w:r>
          </w:p>
        </w:tc>
        <w:tc>
          <w:tcPr>
            <w:tcW w:w="3038" w:type="dxa"/>
            <w:gridSpan w:val="2"/>
            <w:vAlign w:val="center"/>
          </w:tcPr>
          <w:p w:rsidR="00F56C59" w:rsidRPr="001C0665" w:rsidRDefault="007956B2" w:rsidP="008C7373">
            <w:pPr>
              <w:overflowPunct w:val="0"/>
              <w:autoSpaceDE w:val="0"/>
              <w:autoSpaceDN w:val="0"/>
              <w:rPr>
                <w:rFonts w:ascii="標楷體" w:eastAsia="標楷體" w:hAnsi="標楷體"/>
                <w:sz w:val="32"/>
                <w:szCs w:val="32"/>
              </w:rPr>
            </w:pPr>
            <w:r>
              <w:rPr>
                <w:rFonts w:ascii="標楷體" w:eastAsia="標楷體" w:hAnsi="標楷體" w:hint="eastAsia"/>
                <w:sz w:val="32"/>
                <w:szCs w:val="32"/>
              </w:rPr>
              <w:t>立志中學</w:t>
            </w:r>
          </w:p>
        </w:tc>
      </w:tr>
      <w:tr w:rsidR="001C0665" w:rsidRPr="001C0665" w:rsidTr="006C7DD0">
        <w:tblPrEx>
          <w:tblCellMar>
            <w:left w:w="108" w:type="dxa"/>
            <w:right w:w="108" w:type="dxa"/>
          </w:tblCellMar>
        </w:tblPrEx>
        <w:trPr>
          <w:trHeight w:val="707"/>
        </w:trPr>
        <w:tc>
          <w:tcPr>
            <w:tcW w:w="10154" w:type="dxa"/>
            <w:gridSpan w:val="6"/>
            <w:vAlign w:val="center"/>
          </w:tcPr>
          <w:p w:rsidR="00F56C59" w:rsidRPr="001C0665" w:rsidRDefault="00F56C59" w:rsidP="008C7373">
            <w:pPr>
              <w:overflowPunct w:val="0"/>
              <w:autoSpaceDE w:val="0"/>
              <w:autoSpaceDN w:val="0"/>
              <w:spacing w:line="480" w:lineRule="exact"/>
              <w:jc w:val="center"/>
              <w:rPr>
                <w:rFonts w:ascii="標楷體" w:eastAsia="標楷體" w:hAnsi="標楷體"/>
                <w:b/>
                <w:sz w:val="48"/>
              </w:rPr>
            </w:pPr>
            <w:r w:rsidRPr="001C0665">
              <w:rPr>
                <w:rFonts w:ascii="標楷體" w:eastAsia="標楷體" w:hAnsi="標楷體" w:hint="eastAsia"/>
                <w:b/>
                <w:sz w:val="48"/>
              </w:rPr>
              <w:t>左營軍區故事館參觀照片</w:t>
            </w:r>
          </w:p>
        </w:tc>
      </w:tr>
      <w:tr w:rsidR="001C0665" w:rsidRPr="001C0665" w:rsidTr="006C7DD0">
        <w:tblPrEx>
          <w:tblCellMar>
            <w:left w:w="108" w:type="dxa"/>
            <w:right w:w="108" w:type="dxa"/>
          </w:tblCellMar>
        </w:tblPrEx>
        <w:trPr>
          <w:trHeight w:val="6575"/>
        </w:trPr>
        <w:tc>
          <w:tcPr>
            <w:tcW w:w="10154" w:type="dxa"/>
            <w:gridSpan w:val="6"/>
          </w:tcPr>
          <w:p w:rsidR="00D3312A" w:rsidRPr="001C0665" w:rsidRDefault="0042473E" w:rsidP="00D3312A">
            <w:pPr>
              <w:overflowPunct w:val="0"/>
              <w:autoSpaceDE w:val="0"/>
              <w:autoSpaceDN w:val="0"/>
              <w:jc w:val="both"/>
              <w:rPr>
                <w:rFonts w:ascii="標楷體" w:eastAsia="標楷體" w:hAnsi="標楷體"/>
                <w:noProof/>
                <w:sz w:val="32"/>
              </w:rPr>
            </w:pPr>
            <w:r>
              <w:rPr>
                <w:rFonts w:ascii="標楷體" w:eastAsia="標楷體" w:hAnsi="標楷體"/>
                <w:noProof/>
                <w:sz w:val="28"/>
              </w:rPr>
              <w:pict>
                <v:shapetype id="_x0000_t202" coordsize="21600,21600" o:spt="202" path="m,l,21600r21600,l21600,xe">
                  <v:stroke joinstyle="miter"/>
                  <v:path gradientshapeok="t" o:connecttype="rect"/>
                </v:shapetype>
                <v:shape id="文字方塊 2" o:spid="_x0000_s1026" type="#_x0000_t202" style="position:absolute;left:0;text-align:left;margin-left:-.3pt;margin-top:39.6pt;width:496.5pt;height:287.35pt;z-index:251659264;visibility:visible;mso-wrap-style:non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" filled="f" stroked="f">
                  <v:textbox style="mso-fit-shape-to-text:t">
                    <w:txbxContent>
                      <w:p w:rsidR="00D3312A" w:rsidRDefault="00D3312A" w:rsidP="00D3312A">
                        <w:pPr>
                          <w:jc w:val="center"/>
                        </w:pPr>
                      </w:p>
                    </w:txbxContent>
                  </v:textbox>
                </v:shape>
              </w:pict>
            </w:r>
            <w:r w:rsidR="00F56C59" w:rsidRPr="001C0665">
              <w:rPr>
                <w:rFonts w:ascii="標楷體" w:eastAsia="標楷體" w:hAnsi="標楷體" w:hint="eastAsia"/>
                <w:sz w:val="28"/>
              </w:rPr>
              <w:t>說明：</w:t>
            </w:r>
            <w:r w:rsidR="00CE3B62">
              <w:rPr>
                <w:rFonts w:ascii="標楷體" w:eastAsia="標楷體" w:hAnsi="標楷體"/>
                <w:noProof/>
                <w:sz w:val="32"/>
              </w:rPr>
              <w:drawing>
                <wp:inline distT="0" distB="0" distL="0" distR="0" wp14:anchorId="22CCB2D1" wp14:editId="21F4CBE0">
                  <wp:extent cx="6408420" cy="3606165"/>
                  <wp:effectExtent l="19050" t="0" r="0" b="0"/>
                  <wp:docPr id="5" name="圖片 4" descr="381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1852.jpg"/>
                          <pic:cNvPicPr/>
                        </pic:nvPicPr>
                        <pic:blipFill>
                          <a:blip r:embed="rId8"/>
                          <a:stretch>
                            <a:fillRect/>
                          </a:stretch>
                        </pic:blipFill>
                        <pic:spPr>
                          <a:xfrm>
                            <a:off x="0" y="0"/>
                            <a:ext cx="6408420" cy="3606165"/>
                          </a:xfrm>
                          <a:prstGeom prst="rect">
                            <a:avLst/>
                          </a:prstGeom>
                        </pic:spPr>
                      </pic:pic>
                    </a:graphicData>
                  </a:graphic>
                </wp:inline>
              </w:drawing>
            </w:r>
          </w:p>
        </w:tc>
      </w:tr>
      <w:tr w:rsidR="001C0665" w:rsidRPr="001C0665" w:rsidTr="006C7DD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gridAfter w:val="1"/>
          <w:wBefore w:w="29" w:type="dxa"/>
          <w:wAfter w:w="91" w:type="dxa"/>
          <w:trHeight w:val="707"/>
        </w:trPr>
        <w:tc>
          <w:tcPr>
            <w:tcW w:w="10034" w:type="dxa"/>
            <w:gridSpan w:val="4"/>
            <w:tcBorders>
              <w:top w:val="thinThickSmallGap" w:sz="24" w:space="0" w:color="auto"/>
              <w:left w:val="thinThickSmallGap" w:sz="24" w:space="0" w:color="auto"/>
              <w:bottom w:val="single" w:sz="4" w:space="0" w:color="auto"/>
              <w:right w:val="thickThinSmallGap" w:sz="24" w:space="0" w:color="auto"/>
            </w:tcBorders>
            <w:vAlign w:val="center"/>
          </w:tcPr>
          <w:p w:rsidR="008E7912" w:rsidRPr="001C0665" w:rsidRDefault="008E7912" w:rsidP="006C7DD0">
            <w:pPr>
              <w:keepNext/>
              <w:overflowPunct w:val="0"/>
              <w:autoSpaceDE w:val="0"/>
              <w:autoSpaceDN w:val="0"/>
              <w:spacing w:line="480" w:lineRule="exact"/>
              <w:rPr>
                <w:rFonts w:ascii="標楷體" w:eastAsia="標楷體" w:hAnsi="標楷體"/>
                <w:b/>
                <w:sz w:val="40"/>
              </w:rPr>
            </w:pPr>
            <w:bookmarkStart w:id="0" w:name="_GoBack"/>
            <w:bookmarkEnd w:id="0"/>
            <w:r w:rsidRPr="001C0665">
              <w:rPr>
                <w:rFonts w:ascii="標楷體" w:eastAsia="標楷體" w:hAnsi="標楷體" w:hint="eastAsia"/>
                <w:b/>
                <w:sz w:val="40"/>
              </w:rPr>
              <w:lastRenderedPageBreak/>
              <w:t>投稿題目：</w:t>
            </w:r>
            <w:r w:rsidR="00CA3E51">
              <w:rPr>
                <w:rFonts w:ascii="標楷體" w:eastAsia="標楷體" w:hAnsi="標楷體" w:hint="eastAsia"/>
                <w:b/>
                <w:sz w:val="40"/>
              </w:rPr>
              <w:t>全民國防教育第一站</w:t>
            </w:r>
            <w:r w:rsidR="00AC0512" w:rsidRPr="00AC0512">
              <w:rPr>
                <w:rFonts w:ascii="標楷體" w:eastAsia="標楷體" w:hAnsi="標楷體" w:hint="eastAsia"/>
                <w:b/>
                <w:sz w:val="40"/>
                <w:szCs w:val="40"/>
              </w:rPr>
              <w:t>~</w:t>
            </w:r>
            <w:r w:rsidR="00AC0512" w:rsidRPr="00AC0512">
              <w:rPr>
                <w:rFonts w:ascii="標楷體" w:eastAsia="標楷體" w:hAnsi="標楷體" w:hint="eastAsia"/>
                <w:b/>
                <w:color w:val="333333"/>
                <w:sz w:val="40"/>
                <w:szCs w:val="40"/>
                <w:shd w:val="clear" w:color="auto" w:fill="FFFFFF"/>
              </w:rPr>
              <w:t>左營軍區故事館</w:t>
            </w:r>
          </w:p>
        </w:tc>
      </w:tr>
      <w:tr w:rsidR="001C0665" w:rsidRPr="001C0665" w:rsidTr="006C7DD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gridAfter w:val="1"/>
          <w:wBefore w:w="29" w:type="dxa"/>
          <w:wAfter w:w="91" w:type="dxa"/>
          <w:trHeight w:val="13456"/>
        </w:trPr>
        <w:tc>
          <w:tcPr>
            <w:tcW w:w="10034" w:type="dxa"/>
            <w:gridSpan w:val="4"/>
            <w:tcBorders>
              <w:top w:val="single" w:sz="4" w:space="0" w:color="auto"/>
              <w:left w:val="thinThickSmallGap" w:sz="24" w:space="0" w:color="auto"/>
              <w:bottom w:val="nil"/>
              <w:right w:val="thickThinSmallGap" w:sz="24" w:space="0" w:color="auto"/>
            </w:tcBorders>
          </w:tcPr>
          <w:p w:rsidR="00963645" w:rsidRPr="00680608" w:rsidRDefault="00384CC3" w:rsidP="00963645">
            <w:pPr>
              <w:rPr>
                <w:rFonts w:ascii="標楷體" w:eastAsia="標楷體" w:hAnsi="標楷體"/>
                <w:sz w:val="28"/>
                <w:szCs w:val="28"/>
              </w:rPr>
            </w:pPr>
            <w:r>
              <w:rPr>
                <w:rFonts w:ascii="標楷體" w:eastAsia="標楷體" w:hAnsi="標楷體" w:hint="eastAsia"/>
                <w:color w:val="333333"/>
                <w:sz w:val="28"/>
                <w:szCs w:val="28"/>
                <w:shd w:val="clear" w:color="auto" w:fill="FFFFFF"/>
              </w:rPr>
              <w:t xml:space="preserve">  </w:t>
            </w:r>
            <w:r w:rsidR="00963645" w:rsidRPr="00680608">
              <w:rPr>
                <w:rFonts w:ascii="標楷體" w:eastAsia="標楷體" w:hAnsi="標楷體" w:hint="eastAsia"/>
                <w:color w:val="333333"/>
                <w:sz w:val="28"/>
                <w:szCs w:val="28"/>
                <w:shd w:val="clear" w:color="auto" w:fill="FFFFFF"/>
              </w:rPr>
              <w:t>二月7日下午，</w:t>
            </w:r>
            <w:r w:rsidR="004534B2">
              <w:rPr>
                <w:rFonts w:ascii="標楷體" w:eastAsia="標楷體" w:hAnsi="標楷體" w:hint="eastAsia"/>
                <w:color w:val="333333"/>
                <w:sz w:val="28"/>
                <w:szCs w:val="28"/>
                <w:shd w:val="clear" w:color="auto" w:fill="FFFFFF"/>
              </w:rPr>
              <w:t>學校帶我們去左營軍區故事館</w:t>
            </w:r>
            <w:r w:rsidR="00963645" w:rsidRPr="00680608">
              <w:rPr>
                <w:rFonts w:ascii="標楷體" w:eastAsia="標楷體" w:hAnsi="標楷體" w:hint="eastAsia"/>
                <w:color w:val="333333"/>
                <w:sz w:val="28"/>
                <w:szCs w:val="28"/>
                <w:shd w:val="clear" w:color="auto" w:fill="FFFFFF"/>
              </w:rPr>
              <w:t>，它原本是中正圖書館，於去年改為左營海軍軍區故事屋。然而，我對國防軍事方面沒有很濃厚的興趣，但當我抵達時，白色的建築、庭中的海錨、廣大的場地都深深抓住我的心，也都很能呼應主題</w:t>
            </w:r>
            <w:proofErr w:type="gramStart"/>
            <w:r w:rsidR="00963645" w:rsidRPr="00680608">
              <w:rPr>
                <w:rFonts w:ascii="標楷體" w:eastAsia="標楷體" w:hAnsi="標楷體"/>
                <w:color w:val="333333"/>
                <w:sz w:val="28"/>
                <w:szCs w:val="28"/>
                <w:shd w:val="clear" w:color="auto" w:fill="FFFFFF"/>
              </w:rPr>
              <w:t>—</w:t>
            </w:r>
            <w:proofErr w:type="gramEnd"/>
            <w:r w:rsidR="00963645" w:rsidRPr="00680608">
              <w:rPr>
                <w:rFonts w:ascii="標楷體" w:eastAsia="標楷體" w:hAnsi="標楷體" w:hint="eastAsia"/>
                <w:color w:val="333333"/>
                <w:sz w:val="28"/>
                <w:szCs w:val="28"/>
                <w:shd w:val="clear" w:color="auto" w:fill="FFFFFF"/>
              </w:rPr>
              <w:t>海軍故事屋，這樣的外觀佈景，引起了我對館內的興趣。拍完照後往內一踏</w:t>
            </w:r>
            <w:proofErr w:type="gramStart"/>
            <w:r w:rsidR="00963645" w:rsidRPr="00680608">
              <w:rPr>
                <w:rFonts w:ascii="標楷體" w:eastAsia="標楷體" w:hAnsi="標楷體" w:hint="eastAsia"/>
                <w:color w:val="333333"/>
                <w:sz w:val="28"/>
                <w:szCs w:val="28"/>
                <w:shd w:val="clear" w:color="auto" w:fill="FFFFFF"/>
              </w:rPr>
              <w:t>，</w:t>
            </w:r>
            <w:proofErr w:type="gramEnd"/>
            <w:r w:rsidR="00AC0512">
              <w:rPr>
                <w:rFonts w:ascii="標楷體" w:eastAsia="標楷體" w:hAnsi="標楷體" w:hint="eastAsia"/>
                <w:color w:val="333333"/>
                <w:sz w:val="28"/>
                <w:szCs w:val="28"/>
                <w:bdr w:val="none" w:sz="0" w:space="0" w:color="auto" w:frame="1"/>
                <w:shd w:val="clear" w:color="auto" w:fill="FFFFFF"/>
              </w:rPr>
              <w:t>映入眼簾的即</w:t>
            </w:r>
            <w:r w:rsidR="00963645" w:rsidRPr="00680608">
              <w:rPr>
                <w:rFonts w:ascii="標楷體" w:eastAsia="標楷體" w:hAnsi="標楷體" w:hint="eastAsia"/>
                <w:color w:val="333333"/>
                <w:sz w:val="28"/>
                <w:szCs w:val="28"/>
                <w:bdr w:val="none" w:sz="0" w:space="0" w:color="auto" w:frame="1"/>
                <w:shd w:val="clear" w:color="auto" w:fill="FFFFFF"/>
              </w:rPr>
              <w:t>是</w:t>
            </w:r>
            <w:r w:rsidR="00AC0512">
              <w:rPr>
                <w:rFonts w:ascii="標楷體" w:eastAsia="標楷體" w:hAnsi="標楷體" w:hint="eastAsia"/>
                <w:color w:val="333333"/>
                <w:sz w:val="28"/>
                <w:szCs w:val="28"/>
                <w:bdr w:val="none" w:sz="0" w:space="0" w:color="auto" w:frame="1"/>
                <w:shd w:val="clear" w:color="auto" w:fill="FFFFFF"/>
              </w:rPr>
              <w:t>「鎮</w:t>
            </w:r>
            <w:proofErr w:type="gramStart"/>
            <w:r w:rsidR="00AC0512">
              <w:rPr>
                <w:rFonts w:ascii="標楷體" w:eastAsia="標楷體" w:hAnsi="標楷體" w:hint="eastAsia"/>
                <w:color w:val="333333"/>
                <w:sz w:val="28"/>
                <w:szCs w:val="28"/>
                <w:bdr w:val="none" w:sz="0" w:space="0" w:color="auto" w:frame="1"/>
                <w:shd w:val="clear" w:color="auto" w:fill="FFFFFF"/>
              </w:rPr>
              <w:t>海靖疆</w:t>
            </w:r>
            <w:proofErr w:type="gramEnd"/>
            <w:r w:rsidR="00AC0512">
              <w:rPr>
                <w:rFonts w:ascii="標楷體" w:eastAsia="標楷體" w:hAnsi="標楷體" w:hint="eastAsia"/>
                <w:color w:val="333333"/>
                <w:sz w:val="28"/>
                <w:szCs w:val="28"/>
                <w:bdr w:val="none" w:sz="0" w:space="0" w:color="auto" w:frame="1"/>
                <w:shd w:val="clear" w:color="auto" w:fill="FFFFFF"/>
              </w:rPr>
              <w:t>」這四</w:t>
            </w:r>
            <w:proofErr w:type="gramStart"/>
            <w:r w:rsidR="00AC0512">
              <w:rPr>
                <w:rFonts w:ascii="標楷體" w:eastAsia="標楷體" w:hAnsi="標楷體" w:hint="eastAsia"/>
                <w:color w:val="333333"/>
                <w:sz w:val="28"/>
                <w:szCs w:val="28"/>
                <w:bdr w:val="none" w:sz="0" w:space="0" w:color="auto" w:frame="1"/>
                <w:shd w:val="clear" w:color="auto" w:fill="FFFFFF"/>
              </w:rPr>
              <w:t>個</w:t>
            </w:r>
            <w:proofErr w:type="gramEnd"/>
            <w:r w:rsidR="00AC0512">
              <w:rPr>
                <w:rFonts w:ascii="標楷體" w:eastAsia="標楷體" w:hAnsi="標楷體" w:hint="eastAsia"/>
                <w:color w:val="333333"/>
                <w:sz w:val="28"/>
                <w:szCs w:val="28"/>
                <w:bdr w:val="none" w:sz="0" w:space="0" w:color="auto" w:frame="1"/>
                <w:shd w:val="clear" w:color="auto" w:fill="FFFFFF"/>
              </w:rPr>
              <w:t>字，聽說是保衛疆土的概念</w:t>
            </w:r>
            <w:r w:rsidR="00963645" w:rsidRPr="00680608">
              <w:rPr>
                <w:rFonts w:ascii="標楷體" w:eastAsia="標楷體" w:hAnsi="標楷體" w:hint="eastAsia"/>
                <w:color w:val="333333"/>
                <w:sz w:val="28"/>
                <w:szCs w:val="28"/>
                <w:bdr w:val="none" w:sz="0" w:space="0" w:color="auto" w:frame="1"/>
                <w:shd w:val="clear" w:color="auto" w:fill="FFFFFF"/>
              </w:rPr>
              <w:t>，亦為整個館的主題</w:t>
            </w:r>
            <w:r w:rsidR="00963645" w:rsidRPr="00680608">
              <w:rPr>
                <w:rFonts w:ascii="標楷體" w:eastAsia="標楷體" w:hAnsi="標楷體" w:hint="eastAsia"/>
                <w:color w:val="333333"/>
                <w:sz w:val="28"/>
                <w:szCs w:val="28"/>
                <w:shd w:val="clear" w:color="auto" w:fill="FFFFFF"/>
              </w:rPr>
              <w:t>，還有山</w:t>
            </w:r>
            <w:proofErr w:type="gramStart"/>
            <w:r w:rsidR="00963645" w:rsidRPr="00680608">
              <w:rPr>
                <w:rFonts w:ascii="標楷體" w:eastAsia="標楷體" w:hAnsi="標楷體" w:hint="eastAsia"/>
                <w:color w:val="333333"/>
                <w:sz w:val="28"/>
                <w:szCs w:val="28"/>
                <w:shd w:val="clear" w:color="auto" w:fill="FFFFFF"/>
              </w:rPr>
              <w:t>字錨纏</w:t>
            </w:r>
            <w:proofErr w:type="gramEnd"/>
            <w:r w:rsidR="00963645" w:rsidRPr="00680608">
              <w:rPr>
                <w:rFonts w:ascii="標楷體" w:eastAsia="標楷體" w:hAnsi="標楷體" w:hint="eastAsia"/>
                <w:color w:val="333333"/>
                <w:sz w:val="28"/>
                <w:szCs w:val="28"/>
                <w:shd w:val="clear" w:color="auto" w:fill="FFFFFF"/>
              </w:rPr>
              <w:t>著多條錨</w:t>
            </w:r>
            <w:proofErr w:type="gramStart"/>
            <w:r w:rsidR="00963645" w:rsidRPr="00680608">
              <w:rPr>
                <w:rFonts w:ascii="標楷體" w:eastAsia="標楷體" w:hAnsi="標楷體" w:hint="eastAsia"/>
                <w:color w:val="333333"/>
                <w:sz w:val="28"/>
                <w:szCs w:val="28"/>
                <w:shd w:val="clear" w:color="auto" w:fill="FFFFFF"/>
              </w:rPr>
              <w:t>鍊</w:t>
            </w:r>
            <w:proofErr w:type="gramEnd"/>
            <w:r w:rsidR="00963645" w:rsidRPr="00680608">
              <w:rPr>
                <w:rFonts w:ascii="標楷體" w:eastAsia="標楷體" w:hAnsi="標楷體" w:hint="eastAsia"/>
                <w:color w:val="333333"/>
                <w:sz w:val="28"/>
                <w:szCs w:val="28"/>
                <w:shd w:val="clear" w:color="auto" w:fill="FFFFFF"/>
              </w:rPr>
              <w:t>，當我走近詢問之後，沒想到這是貨真價實的</w:t>
            </w:r>
            <w:proofErr w:type="gramStart"/>
            <w:r w:rsidR="00963645" w:rsidRPr="00680608">
              <w:rPr>
                <w:rFonts w:ascii="標楷體" w:eastAsia="標楷體" w:hAnsi="標楷體" w:hint="eastAsia"/>
                <w:color w:val="333333"/>
                <w:sz w:val="28"/>
                <w:szCs w:val="28"/>
                <w:shd w:val="clear" w:color="auto" w:fill="FFFFFF"/>
              </w:rPr>
              <w:t>船錨，</w:t>
            </w:r>
            <w:proofErr w:type="gramEnd"/>
            <w:r w:rsidR="00963645" w:rsidRPr="00680608">
              <w:rPr>
                <w:rFonts w:ascii="標楷體" w:eastAsia="標楷體" w:hAnsi="標楷體" w:hint="eastAsia"/>
                <w:color w:val="333333"/>
                <w:sz w:val="28"/>
                <w:szCs w:val="28"/>
                <w:shd w:val="clear" w:color="auto" w:fill="FFFFFF"/>
              </w:rPr>
              <w:t>並非我當時誤認的保麗龍裝飾品，這讓我知道，這故事館應該收藏了許多博物館等級的文物，務必要好好參觀才行。</w:t>
            </w:r>
          </w:p>
          <w:p w:rsidR="00963645" w:rsidRPr="00384CC3" w:rsidRDefault="00963645" w:rsidP="00AC0512">
            <w:pPr>
              <w:ind w:firstLineChars="100" w:firstLine="280"/>
              <w:rPr>
                <w:rFonts w:ascii="標楷體" w:eastAsia="標楷體" w:hAnsi="標楷體"/>
                <w:color w:val="000000"/>
                <w:sz w:val="28"/>
                <w:szCs w:val="28"/>
                <w:shd w:val="clear" w:color="auto" w:fill="FFFFFF"/>
              </w:rPr>
            </w:pPr>
            <w:r w:rsidRPr="00680608">
              <w:rPr>
                <w:rFonts w:ascii="標楷體" w:eastAsia="標楷體" w:hAnsi="標楷體" w:hint="eastAsia"/>
                <w:color w:val="333333"/>
                <w:sz w:val="28"/>
                <w:szCs w:val="28"/>
                <w:bdr w:val="none" w:sz="0" w:space="0" w:color="auto" w:frame="1"/>
                <w:shd w:val="clear" w:color="auto" w:fill="FFFFFF"/>
              </w:rPr>
              <w:t>左營軍區故事館分</w:t>
            </w:r>
            <w:r w:rsidR="00BB6D7A">
              <w:rPr>
                <w:rFonts w:ascii="標楷體" w:eastAsia="標楷體" w:hAnsi="標楷體" w:hint="eastAsia"/>
                <w:color w:val="333333"/>
                <w:sz w:val="28"/>
                <w:szCs w:val="28"/>
                <w:bdr w:val="none" w:sz="0" w:space="0" w:color="auto" w:frame="1"/>
                <w:shd w:val="clear" w:color="auto" w:fill="FFFFFF"/>
              </w:rPr>
              <w:t>九</w:t>
            </w:r>
            <w:r w:rsidRPr="00680608">
              <w:rPr>
                <w:rFonts w:ascii="標楷體" w:eastAsia="標楷體" w:hAnsi="標楷體" w:hint="eastAsia"/>
                <w:color w:val="333333"/>
                <w:sz w:val="28"/>
                <w:szCs w:val="28"/>
                <w:bdr w:val="none" w:sz="0" w:space="0" w:color="auto" w:frame="1"/>
                <w:shd w:val="clear" w:color="auto" w:fill="FFFFFF"/>
              </w:rPr>
              <w:t>大展區，</w:t>
            </w:r>
            <w:r w:rsidRPr="00680608">
              <w:rPr>
                <w:rFonts w:ascii="標楷體" w:eastAsia="標楷體" w:hAnsi="標楷體" w:hint="eastAsia"/>
                <w:color w:val="000000"/>
                <w:sz w:val="28"/>
                <w:szCs w:val="28"/>
                <w:shd w:val="clear" w:color="auto" w:fill="FFFFFF"/>
              </w:rPr>
              <w:t>包括早期左營、</w:t>
            </w:r>
            <w:proofErr w:type="gramStart"/>
            <w:r w:rsidRPr="00680608">
              <w:rPr>
                <w:rFonts w:ascii="標楷體" w:eastAsia="標楷體" w:hAnsi="標楷體" w:hint="eastAsia"/>
                <w:color w:val="000000"/>
                <w:sz w:val="28"/>
                <w:szCs w:val="28"/>
                <w:shd w:val="clear" w:color="auto" w:fill="FFFFFF"/>
              </w:rPr>
              <w:t>乙未割台</w:t>
            </w:r>
            <w:proofErr w:type="gramEnd"/>
            <w:r w:rsidRPr="00680608">
              <w:rPr>
                <w:rFonts w:ascii="標楷體" w:eastAsia="標楷體" w:hAnsi="標楷體" w:hint="eastAsia"/>
                <w:color w:val="000000"/>
                <w:sz w:val="28"/>
                <w:szCs w:val="28"/>
                <w:shd w:val="clear" w:color="auto" w:fill="FFFFFF"/>
              </w:rPr>
              <w:t>、日</w:t>
            </w:r>
            <w:proofErr w:type="gramStart"/>
            <w:r w:rsidRPr="00680608">
              <w:rPr>
                <w:rFonts w:ascii="標楷體" w:eastAsia="標楷體" w:hAnsi="標楷體" w:hint="eastAsia"/>
                <w:color w:val="000000"/>
                <w:sz w:val="28"/>
                <w:szCs w:val="28"/>
                <w:shd w:val="clear" w:color="auto" w:fill="FFFFFF"/>
              </w:rPr>
              <w:t>據形說</w:t>
            </w:r>
            <w:proofErr w:type="gramEnd"/>
            <w:r w:rsidRPr="00680608">
              <w:rPr>
                <w:rFonts w:ascii="標楷體" w:eastAsia="標楷體" w:hAnsi="標楷體" w:hint="eastAsia"/>
                <w:color w:val="000000"/>
                <w:sz w:val="28"/>
                <w:szCs w:val="28"/>
                <w:shd w:val="clear" w:color="auto" w:fill="FFFFFF"/>
              </w:rPr>
              <w:t>、烽火歲月、美軍足跡、光復重建、子弟學校、軍眷一家和創新啟航。</w:t>
            </w:r>
            <w:r w:rsidR="00AC0512">
              <w:rPr>
                <w:rFonts w:ascii="標楷體" w:eastAsia="標楷體" w:hAnsi="標楷體" w:hint="eastAsia"/>
                <w:color w:val="000000"/>
                <w:sz w:val="28"/>
                <w:szCs w:val="28"/>
                <w:shd w:val="clear" w:color="auto" w:fill="FFFFFF"/>
              </w:rPr>
              <w:t>在眾多</w:t>
            </w:r>
            <w:r w:rsidRPr="00680608">
              <w:rPr>
                <w:rFonts w:ascii="標楷體" w:eastAsia="標楷體" w:hAnsi="標楷體" w:hint="eastAsia"/>
                <w:color w:val="000000"/>
                <w:sz w:val="28"/>
                <w:szCs w:val="28"/>
                <w:shd w:val="clear" w:color="auto" w:fill="FFFFFF"/>
              </w:rPr>
              <w:t>展示</w:t>
            </w:r>
            <w:r w:rsidR="00AC0512">
              <w:rPr>
                <w:rFonts w:ascii="標楷體" w:eastAsia="標楷體" w:hAnsi="標楷體" w:hint="eastAsia"/>
                <w:color w:val="000000"/>
                <w:sz w:val="28"/>
                <w:szCs w:val="28"/>
                <w:shd w:val="clear" w:color="auto" w:fill="FFFFFF"/>
              </w:rPr>
              <w:t>當中，有些</w:t>
            </w:r>
            <w:r w:rsidRPr="00680608">
              <w:rPr>
                <w:rFonts w:ascii="標楷體" w:eastAsia="標楷體" w:hAnsi="標楷體" w:hint="eastAsia"/>
                <w:color w:val="000000"/>
                <w:sz w:val="28"/>
                <w:szCs w:val="28"/>
                <w:shd w:val="clear" w:color="auto" w:fill="FFFFFF"/>
              </w:rPr>
              <w:t>令我印象</w:t>
            </w:r>
            <w:r w:rsidR="00AC0512">
              <w:rPr>
                <w:rFonts w:ascii="標楷體" w:eastAsia="標楷體" w:hAnsi="標楷體" w:hint="eastAsia"/>
                <w:color w:val="000000"/>
                <w:sz w:val="28"/>
                <w:szCs w:val="28"/>
                <w:shd w:val="clear" w:color="auto" w:fill="FFFFFF"/>
              </w:rPr>
              <w:t>十分</w:t>
            </w:r>
            <w:r w:rsidRPr="00680608">
              <w:rPr>
                <w:rFonts w:ascii="標楷體" w:eastAsia="標楷體" w:hAnsi="標楷體" w:hint="eastAsia"/>
                <w:color w:val="000000"/>
                <w:sz w:val="28"/>
                <w:szCs w:val="28"/>
                <w:shd w:val="clear" w:color="auto" w:fill="FFFFFF"/>
              </w:rPr>
              <w:t>深刻:第一</w:t>
            </w:r>
            <w:r w:rsidRPr="00680608">
              <w:rPr>
                <w:rFonts w:ascii="標楷體" w:eastAsia="標楷體" w:hAnsi="標楷體" w:hint="eastAsia"/>
                <w:color w:val="333333"/>
                <w:sz w:val="28"/>
                <w:szCs w:val="28"/>
                <w:shd w:val="clear" w:color="auto" w:fill="FFFFFF"/>
              </w:rPr>
              <w:t>，</w:t>
            </w:r>
            <w:r w:rsidRPr="00680608">
              <w:rPr>
                <w:rFonts w:ascii="標楷體" w:eastAsia="標楷體" w:hAnsi="標楷體" w:hint="eastAsia"/>
                <w:color w:val="000000"/>
                <w:sz w:val="28"/>
                <w:szCs w:val="28"/>
                <w:shd w:val="clear" w:color="auto" w:fill="FFFFFF"/>
              </w:rPr>
              <w:t>摩斯密碼機</w:t>
            </w:r>
            <w:r w:rsidRPr="00680608">
              <w:rPr>
                <w:rFonts w:ascii="標楷體" w:eastAsia="標楷體" w:hAnsi="標楷體" w:hint="eastAsia"/>
                <w:color w:val="333333"/>
                <w:sz w:val="28"/>
                <w:szCs w:val="28"/>
                <w:shd w:val="clear" w:color="auto" w:fill="FFFFFF"/>
              </w:rPr>
              <w:t>，</w:t>
            </w:r>
            <w:r w:rsidRPr="00680608">
              <w:rPr>
                <w:rFonts w:ascii="標楷體" w:eastAsia="標楷體" w:hAnsi="標楷體" w:hint="eastAsia"/>
                <w:color w:val="000000"/>
                <w:sz w:val="28"/>
                <w:szCs w:val="28"/>
                <w:shd w:val="clear" w:color="auto" w:fill="FFFFFF"/>
              </w:rPr>
              <w:t>摩斯密碼一直是我很想認識的一門課程</w:t>
            </w:r>
            <w:r w:rsidRPr="00680608">
              <w:rPr>
                <w:rFonts w:ascii="標楷體" w:eastAsia="標楷體" w:hAnsi="標楷體" w:hint="eastAsia"/>
                <w:color w:val="333333"/>
                <w:sz w:val="28"/>
                <w:szCs w:val="28"/>
                <w:shd w:val="clear" w:color="auto" w:fill="FFFFFF"/>
              </w:rPr>
              <w:t>，</w:t>
            </w:r>
            <w:r w:rsidRPr="00680608">
              <w:rPr>
                <w:rFonts w:ascii="標楷體" w:eastAsia="標楷體" w:hAnsi="標楷體" w:hint="eastAsia"/>
                <w:color w:val="000000"/>
                <w:sz w:val="28"/>
                <w:szCs w:val="28"/>
                <w:shd w:val="clear" w:color="auto" w:fill="FFFFFF"/>
              </w:rPr>
              <w:t>它是從前戰爭時的電報通訊</w:t>
            </w:r>
            <w:r w:rsidRPr="00680608">
              <w:rPr>
                <w:rFonts w:ascii="標楷體" w:eastAsia="標楷體" w:hAnsi="標楷體" w:hint="eastAsia"/>
                <w:color w:val="333333"/>
                <w:sz w:val="28"/>
                <w:szCs w:val="28"/>
                <w:shd w:val="clear" w:color="auto" w:fill="FFFFFF"/>
              </w:rPr>
              <w:t>，</w:t>
            </w:r>
            <w:proofErr w:type="gramStart"/>
            <w:r w:rsidRPr="00680608">
              <w:rPr>
                <w:rFonts w:ascii="標楷體" w:eastAsia="標楷體" w:hAnsi="標楷體" w:hint="eastAsia"/>
                <w:color w:val="000000"/>
                <w:sz w:val="28"/>
                <w:szCs w:val="28"/>
                <w:shd w:val="clear" w:color="auto" w:fill="FFFFFF"/>
              </w:rPr>
              <w:t>內含著</w:t>
            </w:r>
            <w:proofErr w:type="gramEnd"/>
            <w:r w:rsidRPr="00680608">
              <w:rPr>
                <w:rFonts w:ascii="標楷體" w:eastAsia="標楷體" w:hAnsi="標楷體" w:hint="eastAsia"/>
                <w:color w:val="000000"/>
                <w:sz w:val="28"/>
                <w:szCs w:val="28"/>
                <w:shd w:val="clear" w:color="auto" w:fill="FFFFFF"/>
              </w:rPr>
              <w:t>許多讓人難以理解的藝術</w:t>
            </w:r>
            <w:r w:rsidRPr="00680608">
              <w:rPr>
                <w:rFonts w:ascii="標楷體" w:eastAsia="標楷體" w:hAnsi="標楷體" w:hint="eastAsia"/>
                <w:color w:val="333333"/>
                <w:sz w:val="28"/>
                <w:szCs w:val="28"/>
                <w:shd w:val="clear" w:color="auto" w:fill="FFFFFF"/>
              </w:rPr>
              <w:t>，</w:t>
            </w:r>
            <w:r w:rsidRPr="00680608">
              <w:rPr>
                <w:rFonts w:ascii="標楷體" w:eastAsia="標楷體" w:hAnsi="標楷體" w:hint="eastAsia"/>
                <w:color w:val="000000"/>
                <w:sz w:val="28"/>
                <w:szCs w:val="28"/>
                <w:shd w:val="clear" w:color="auto" w:fill="FFFFFF"/>
              </w:rPr>
              <w:t>卻也令人嚮往。第一次體驗到摩斯密碼</w:t>
            </w:r>
            <w:proofErr w:type="gramStart"/>
            <w:r w:rsidRPr="00680608">
              <w:rPr>
                <w:rFonts w:ascii="標楷體" w:eastAsia="標楷體" w:hAnsi="標楷體" w:hint="eastAsia"/>
                <w:color w:val="000000"/>
                <w:sz w:val="28"/>
                <w:szCs w:val="28"/>
                <w:shd w:val="clear" w:color="auto" w:fill="FFFFFF"/>
              </w:rPr>
              <w:t>的按法覺得</w:t>
            </w:r>
            <w:proofErr w:type="gramEnd"/>
            <w:r w:rsidRPr="00680608">
              <w:rPr>
                <w:rFonts w:ascii="標楷體" w:eastAsia="標楷體" w:hAnsi="標楷體" w:hint="eastAsia"/>
                <w:color w:val="000000"/>
                <w:sz w:val="28"/>
                <w:szCs w:val="28"/>
                <w:shd w:val="clear" w:color="auto" w:fill="FFFFFF"/>
              </w:rPr>
              <w:t>很有趣</w:t>
            </w:r>
            <w:r w:rsidRPr="00680608">
              <w:rPr>
                <w:rFonts w:ascii="標楷體" w:eastAsia="標楷體" w:hAnsi="標楷體" w:hint="eastAsia"/>
                <w:color w:val="333333"/>
                <w:sz w:val="28"/>
                <w:szCs w:val="28"/>
                <w:shd w:val="clear" w:color="auto" w:fill="FFFFFF"/>
              </w:rPr>
              <w:t>，</w:t>
            </w:r>
            <w:r w:rsidRPr="00680608">
              <w:rPr>
                <w:rFonts w:ascii="標楷體" w:eastAsia="標楷體" w:hAnsi="標楷體" w:hint="eastAsia"/>
                <w:color w:val="000000"/>
                <w:sz w:val="28"/>
                <w:szCs w:val="28"/>
                <w:shd w:val="clear" w:color="auto" w:fill="FFFFFF"/>
              </w:rPr>
              <w:t>卻也覺得要將英文字母與點</w:t>
            </w:r>
            <w:proofErr w:type="gramStart"/>
            <w:r w:rsidRPr="00680608">
              <w:rPr>
                <w:rFonts w:ascii="標楷體" w:eastAsia="標楷體" w:hAnsi="標楷體" w:hint="eastAsia"/>
                <w:color w:val="000000"/>
                <w:sz w:val="28"/>
                <w:szCs w:val="28"/>
                <w:shd w:val="clear" w:color="auto" w:fill="FFFFFF"/>
              </w:rPr>
              <w:t>和線背在</w:t>
            </w:r>
            <w:proofErr w:type="gramEnd"/>
            <w:r w:rsidRPr="00680608">
              <w:rPr>
                <w:rFonts w:ascii="標楷體" w:eastAsia="標楷體" w:hAnsi="標楷體" w:hint="eastAsia"/>
                <w:color w:val="000000"/>
                <w:sz w:val="28"/>
                <w:szCs w:val="28"/>
                <w:shd w:val="clear" w:color="auto" w:fill="FFFFFF"/>
              </w:rPr>
              <w:t>一起很不容易。第二</w:t>
            </w:r>
            <w:r w:rsidRPr="00680608">
              <w:rPr>
                <w:rFonts w:ascii="標楷體" w:eastAsia="標楷體" w:hAnsi="標楷體" w:hint="eastAsia"/>
                <w:color w:val="333333"/>
                <w:sz w:val="28"/>
                <w:szCs w:val="28"/>
                <w:shd w:val="clear" w:color="auto" w:fill="FFFFFF"/>
              </w:rPr>
              <w:t>，</w:t>
            </w:r>
            <w:r w:rsidRPr="00680608">
              <w:rPr>
                <w:rFonts w:ascii="標楷體" w:eastAsia="標楷體" w:hAnsi="標楷體" w:hint="eastAsia"/>
                <w:color w:val="000000"/>
                <w:sz w:val="28"/>
                <w:szCs w:val="28"/>
                <w:shd w:val="clear" w:color="auto" w:fill="FFFFFF"/>
              </w:rPr>
              <w:t>有一區介紹軍服和徽章的</w:t>
            </w:r>
            <w:r w:rsidRPr="00680608">
              <w:rPr>
                <w:rFonts w:ascii="標楷體" w:eastAsia="標楷體" w:hAnsi="標楷體" w:hint="eastAsia"/>
                <w:color w:val="333333"/>
                <w:sz w:val="28"/>
                <w:szCs w:val="28"/>
                <w:shd w:val="clear" w:color="auto" w:fill="FFFFFF"/>
              </w:rPr>
              <w:t>，</w:t>
            </w:r>
            <w:r w:rsidRPr="00680608">
              <w:rPr>
                <w:rFonts w:ascii="標楷體" w:eastAsia="標楷體" w:hAnsi="標楷體" w:hint="eastAsia"/>
                <w:color w:val="000000"/>
                <w:sz w:val="28"/>
                <w:szCs w:val="28"/>
                <w:shd w:val="clear" w:color="auto" w:fill="FFFFFF"/>
              </w:rPr>
              <w:t>三套軍服十分帥氣</w:t>
            </w:r>
            <w:r w:rsidRPr="00680608">
              <w:rPr>
                <w:rFonts w:ascii="標楷體" w:eastAsia="標楷體" w:hAnsi="標楷體" w:hint="eastAsia"/>
                <w:color w:val="333333"/>
                <w:sz w:val="28"/>
                <w:szCs w:val="28"/>
                <w:shd w:val="clear" w:color="auto" w:fill="FFFFFF"/>
              </w:rPr>
              <w:t>，</w:t>
            </w:r>
            <w:r w:rsidRPr="00680608">
              <w:rPr>
                <w:rFonts w:ascii="標楷體" w:eastAsia="標楷體" w:hAnsi="標楷體" w:hint="eastAsia"/>
                <w:color w:val="000000"/>
                <w:sz w:val="28"/>
                <w:szCs w:val="28"/>
                <w:shd w:val="clear" w:color="auto" w:fill="FFFFFF"/>
              </w:rPr>
              <w:t>各自擁有不同的風味。接著是不同軍階的徽章</w:t>
            </w:r>
            <w:r w:rsidRPr="00680608">
              <w:rPr>
                <w:rFonts w:ascii="標楷體" w:eastAsia="標楷體" w:hAnsi="標楷體" w:hint="eastAsia"/>
                <w:color w:val="333333"/>
                <w:sz w:val="28"/>
                <w:szCs w:val="28"/>
                <w:shd w:val="clear" w:color="auto" w:fill="FFFFFF"/>
              </w:rPr>
              <w:t>，</w:t>
            </w:r>
            <w:r w:rsidRPr="00680608">
              <w:rPr>
                <w:rFonts w:ascii="標楷體" w:eastAsia="標楷體" w:hAnsi="標楷體" w:hint="eastAsia"/>
                <w:color w:val="000000"/>
                <w:sz w:val="28"/>
                <w:szCs w:val="28"/>
                <w:shd w:val="clear" w:color="auto" w:fill="FFFFFF"/>
              </w:rPr>
              <w:t>我才發現原來海軍的徽章並非是和陸軍一樣的星星與梅花組合</w:t>
            </w:r>
            <w:r w:rsidRPr="00680608">
              <w:rPr>
                <w:rFonts w:ascii="標楷體" w:eastAsia="標楷體" w:hAnsi="標楷體" w:hint="eastAsia"/>
                <w:color w:val="333333"/>
                <w:sz w:val="28"/>
                <w:szCs w:val="28"/>
                <w:shd w:val="clear" w:color="auto" w:fill="FFFFFF"/>
              </w:rPr>
              <w:t>，</w:t>
            </w:r>
            <w:r w:rsidRPr="00680608">
              <w:rPr>
                <w:rFonts w:ascii="標楷體" w:eastAsia="標楷體" w:hAnsi="標楷體" w:hint="eastAsia"/>
                <w:color w:val="000000"/>
                <w:sz w:val="28"/>
                <w:szCs w:val="28"/>
                <w:shd w:val="clear" w:color="auto" w:fill="FFFFFF"/>
              </w:rPr>
              <w:t>而且那些徽章也是一個比</w:t>
            </w:r>
            <w:proofErr w:type="gramStart"/>
            <w:r w:rsidRPr="00680608">
              <w:rPr>
                <w:rFonts w:ascii="標楷體" w:eastAsia="標楷體" w:hAnsi="標楷體" w:hint="eastAsia"/>
                <w:color w:val="000000"/>
                <w:sz w:val="28"/>
                <w:szCs w:val="28"/>
                <w:shd w:val="clear" w:color="auto" w:fill="FFFFFF"/>
              </w:rPr>
              <w:t>一個帥</w:t>
            </w:r>
            <w:proofErr w:type="gramEnd"/>
            <w:r w:rsidR="00384CC3">
              <w:rPr>
                <w:rFonts w:ascii="標楷體" w:eastAsia="標楷體" w:hAnsi="標楷體" w:hint="eastAsia"/>
                <w:color w:val="000000"/>
                <w:sz w:val="28"/>
                <w:szCs w:val="28"/>
                <w:shd w:val="clear" w:color="auto" w:fill="FFFFFF"/>
              </w:rPr>
              <w:t>，象徵著無比的榮耀</w:t>
            </w:r>
            <w:r w:rsidRPr="00680608">
              <w:rPr>
                <w:rFonts w:ascii="標楷體" w:eastAsia="標楷體" w:hAnsi="標楷體" w:hint="eastAsia"/>
                <w:color w:val="000000"/>
                <w:sz w:val="28"/>
                <w:szCs w:val="28"/>
                <w:shd w:val="clear" w:color="auto" w:fill="FFFFFF"/>
              </w:rPr>
              <w:t>。第三</w:t>
            </w:r>
            <w:r w:rsidRPr="00680608">
              <w:rPr>
                <w:rFonts w:ascii="標楷體" w:eastAsia="標楷體" w:hAnsi="標楷體" w:hint="eastAsia"/>
                <w:color w:val="333333"/>
                <w:sz w:val="28"/>
                <w:szCs w:val="28"/>
                <w:shd w:val="clear" w:color="auto" w:fill="FFFFFF"/>
              </w:rPr>
              <w:t>，</w:t>
            </w:r>
            <w:r w:rsidRPr="00680608">
              <w:rPr>
                <w:rFonts w:ascii="標楷體" w:eastAsia="標楷體" w:hAnsi="標楷體" w:hint="eastAsia"/>
                <w:color w:val="000000"/>
                <w:sz w:val="28"/>
                <w:szCs w:val="28"/>
                <w:shd w:val="clear" w:color="auto" w:fill="FFFFFF"/>
              </w:rPr>
              <w:t>早期的教室</w:t>
            </w:r>
            <w:r w:rsidRPr="00680608">
              <w:rPr>
                <w:rFonts w:ascii="標楷體" w:eastAsia="標楷體" w:hAnsi="標楷體" w:hint="eastAsia"/>
                <w:color w:val="333333"/>
                <w:sz w:val="28"/>
                <w:szCs w:val="28"/>
                <w:shd w:val="clear" w:color="auto" w:fill="FFFFFF"/>
              </w:rPr>
              <w:t>，</w:t>
            </w:r>
            <w:proofErr w:type="gramStart"/>
            <w:r w:rsidRPr="00680608">
              <w:rPr>
                <w:rFonts w:ascii="標楷體" w:eastAsia="標楷體" w:hAnsi="標楷體" w:hint="eastAsia"/>
                <w:color w:val="000000"/>
                <w:sz w:val="28"/>
                <w:szCs w:val="28"/>
                <w:shd w:val="clear" w:color="auto" w:fill="FFFFFF"/>
              </w:rPr>
              <w:t>一</w:t>
            </w:r>
            <w:proofErr w:type="gramEnd"/>
            <w:r w:rsidRPr="00680608">
              <w:rPr>
                <w:rFonts w:ascii="標楷體" w:eastAsia="標楷體" w:hAnsi="標楷體" w:hint="eastAsia"/>
                <w:color w:val="000000"/>
                <w:sz w:val="28"/>
                <w:szCs w:val="28"/>
                <w:shd w:val="clear" w:color="auto" w:fill="FFFFFF"/>
              </w:rPr>
              <w:t>張張木製桌椅明顯透露出它們的年紀</w:t>
            </w:r>
            <w:r w:rsidRPr="00680608">
              <w:rPr>
                <w:rFonts w:ascii="標楷體" w:eastAsia="標楷體" w:hAnsi="標楷體" w:hint="eastAsia"/>
                <w:color w:val="333333"/>
                <w:sz w:val="28"/>
                <w:szCs w:val="28"/>
                <w:shd w:val="clear" w:color="auto" w:fill="FFFFFF"/>
              </w:rPr>
              <w:t>，</w:t>
            </w:r>
            <w:r w:rsidRPr="00680608">
              <w:rPr>
                <w:rFonts w:ascii="標楷體" w:eastAsia="標楷體" w:hAnsi="標楷體" w:hint="eastAsia"/>
                <w:color w:val="000000"/>
                <w:sz w:val="28"/>
                <w:szCs w:val="28"/>
                <w:shd w:val="clear" w:color="auto" w:fill="FFFFFF"/>
              </w:rPr>
              <w:t>讓我輕易就能想像出當時的學生們上課的樣子</w:t>
            </w:r>
            <w:r w:rsidR="00AC0512">
              <w:rPr>
                <w:rFonts w:ascii="標楷體" w:eastAsia="標楷體" w:hAnsi="標楷體" w:hint="eastAsia"/>
                <w:color w:val="000000"/>
                <w:sz w:val="28"/>
                <w:szCs w:val="28"/>
                <w:shd w:val="clear" w:color="auto" w:fill="FFFFFF"/>
              </w:rPr>
              <w:t>，位於抽屜裡面還收藏著當時的文物，提供參觀</w:t>
            </w:r>
            <w:r w:rsidRPr="00680608">
              <w:rPr>
                <w:rFonts w:ascii="標楷體" w:eastAsia="標楷體" w:hAnsi="標楷體" w:hint="eastAsia"/>
                <w:color w:val="000000"/>
                <w:sz w:val="28"/>
                <w:szCs w:val="28"/>
                <w:shd w:val="clear" w:color="auto" w:fill="FFFFFF"/>
              </w:rPr>
              <w:t>。第四</w:t>
            </w:r>
            <w:r w:rsidRPr="00680608">
              <w:rPr>
                <w:rFonts w:ascii="標楷體" w:eastAsia="標楷體" w:hAnsi="標楷體" w:hint="eastAsia"/>
                <w:color w:val="333333"/>
                <w:sz w:val="28"/>
                <w:szCs w:val="28"/>
                <w:shd w:val="clear" w:color="auto" w:fill="FFFFFF"/>
              </w:rPr>
              <w:t>，</w:t>
            </w:r>
            <w:r w:rsidRPr="00680608">
              <w:rPr>
                <w:rFonts w:ascii="標楷體" w:eastAsia="標楷體" w:hAnsi="標楷體" w:hint="eastAsia"/>
                <w:color w:val="000000"/>
                <w:sz w:val="28"/>
                <w:szCs w:val="28"/>
                <w:shd w:val="clear" w:color="auto" w:fill="FFFFFF"/>
              </w:rPr>
              <w:t>第一代潛水衣</w:t>
            </w:r>
            <w:r w:rsidRPr="00680608">
              <w:rPr>
                <w:rFonts w:ascii="標楷體" w:eastAsia="標楷體" w:hAnsi="標楷體" w:hint="eastAsia"/>
                <w:color w:val="333333"/>
                <w:sz w:val="28"/>
                <w:szCs w:val="28"/>
                <w:shd w:val="clear" w:color="auto" w:fill="FFFFFF"/>
              </w:rPr>
              <w:t>，</w:t>
            </w:r>
            <w:r w:rsidRPr="00680608">
              <w:rPr>
                <w:rFonts w:ascii="標楷體" w:eastAsia="標楷體" w:hAnsi="標楷體" w:hint="eastAsia"/>
                <w:color w:val="000000"/>
                <w:sz w:val="28"/>
                <w:szCs w:val="28"/>
                <w:shd w:val="clear" w:color="auto" w:fill="FFFFFF"/>
              </w:rPr>
              <w:t>和現代的緊身潛水衣明顯有所不同</w:t>
            </w:r>
            <w:r w:rsidRPr="00680608">
              <w:rPr>
                <w:rFonts w:ascii="標楷體" w:eastAsia="標楷體" w:hAnsi="標楷體" w:hint="eastAsia"/>
                <w:color w:val="333333"/>
                <w:sz w:val="28"/>
                <w:szCs w:val="28"/>
                <w:shd w:val="clear" w:color="auto" w:fill="FFFFFF"/>
              </w:rPr>
              <w:t>，</w:t>
            </w:r>
            <w:r w:rsidRPr="00680608">
              <w:rPr>
                <w:rFonts w:ascii="標楷體" w:eastAsia="標楷體" w:hAnsi="標楷體" w:hint="eastAsia"/>
                <w:color w:val="000000"/>
                <w:sz w:val="28"/>
                <w:szCs w:val="28"/>
                <w:shd w:val="clear" w:color="auto" w:fill="FFFFFF"/>
              </w:rPr>
              <w:t>看似笨重的太空衣</w:t>
            </w:r>
            <w:r w:rsidRPr="00680608">
              <w:rPr>
                <w:rFonts w:ascii="標楷體" w:eastAsia="標楷體" w:hAnsi="標楷體" w:hint="eastAsia"/>
                <w:color w:val="333333"/>
                <w:sz w:val="28"/>
                <w:szCs w:val="28"/>
                <w:shd w:val="clear" w:color="auto" w:fill="FFFFFF"/>
              </w:rPr>
              <w:t>，其下卻蘊藏了無價的意義</w:t>
            </w:r>
            <w:r w:rsidRPr="00680608">
              <w:rPr>
                <w:rFonts w:ascii="標楷體" w:eastAsia="標楷體" w:hAnsi="標楷體" w:hint="eastAsia"/>
                <w:color w:val="000000"/>
                <w:sz w:val="28"/>
                <w:szCs w:val="28"/>
                <w:shd w:val="clear" w:color="auto" w:fill="FFFFFF"/>
              </w:rPr>
              <w:t>。第五</w:t>
            </w:r>
            <w:r w:rsidRPr="00680608">
              <w:rPr>
                <w:rFonts w:ascii="標楷體" w:eastAsia="標楷體" w:hAnsi="標楷體" w:hint="eastAsia"/>
                <w:color w:val="333333"/>
                <w:sz w:val="28"/>
                <w:szCs w:val="28"/>
                <w:shd w:val="clear" w:color="auto" w:fill="FFFFFF"/>
              </w:rPr>
              <w:t>，</w:t>
            </w:r>
            <w:r w:rsidRPr="00680608">
              <w:rPr>
                <w:rFonts w:ascii="標楷體" w:eastAsia="標楷體" w:hAnsi="標楷體" w:hint="eastAsia"/>
                <w:color w:val="000000"/>
                <w:sz w:val="28"/>
                <w:szCs w:val="28"/>
                <w:shd w:val="clear" w:color="auto" w:fill="FFFFFF"/>
              </w:rPr>
              <w:t>廣大的橢圓投影</w:t>
            </w:r>
            <w:r w:rsidRPr="00680608">
              <w:rPr>
                <w:rFonts w:ascii="標楷體" w:eastAsia="標楷體" w:hAnsi="標楷體" w:hint="eastAsia"/>
                <w:color w:val="333333"/>
                <w:sz w:val="28"/>
                <w:szCs w:val="28"/>
                <w:shd w:val="clear" w:color="auto" w:fill="FFFFFF"/>
              </w:rPr>
              <w:t>，</w:t>
            </w:r>
            <w:r w:rsidRPr="00680608">
              <w:rPr>
                <w:rFonts w:ascii="標楷體" w:eastAsia="標楷體" w:hAnsi="標楷體" w:hint="eastAsia"/>
                <w:color w:val="000000"/>
                <w:sz w:val="28"/>
                <w:szCs w:val="28"/>
                <w:shd w:val="clear" w:color="auto" w:fill="FFFFFF"/>
              </w:rPr>
              <w:t>運用了大約</w:t>
            </w:r>
            <w:r>
              <w:rPr>
                <w:rFonts w:ascii="標楷體" w:eastAsia="標楷體" w:hAnsi="標楷體" w:hint="eastAsia"/>
                <w:color w:val="000000"/>
                <w:sz w:val="28"/>
                <w:szCs w:val="28"/>
                <w:shd w:val="clear" w:color="auto" w:fill="FFFFFF"/>
              </w:rPr>
              <w:t>五</w:t>
            </w:r>
            <w:r w:rsidRPr="00680608">
              <w:rPr>
                <w:rFonts w:ascii="標楷體" w:eastAsia="標楷體" w:hAnsi="標楷體" w:hint="eastAsia"/>
                <w:color w:val="000000"/>
                <w:sz w:val="28"/>
                <w:szCs w:val="28"/>
                <w:shd w:val="clear" w:color="auto" w:fill="FFFFFF"/>
              </w:rPr>
              <w:t>台的投影機投影</w:t>
            </w:r>
            <w:r w:rsidRPr="00680608">
              <w:rPr>
                <w:rFonts w:ascii="標楷體" w:eastAsia="標楷體" w:hAnsi="標楷體" w:hint="eastAsia"/>
                <w:color w:val="333333"/>
                <w:sz w:val="28"/>
                <w:szCs w:val="28"/>
                <w:shd w:val="clear" w:color="auto" w:fill="FFFFFF"/>
              </w:rPr>
              <w:t>，</w:t>
            </w:r>
            <w:r w:rsidRPr="00680608">
              <w:rPr>
                <w:rFonts w:ascii="標楷體" w:eastAsia="標楷體" w:hAnsi="標楷體" w:hint="eastAsia"/>
                <w:color w:val="000000"/>
                <w:sz w:val="28"/>
                <w:szCs w:val="28"/>
                <w:shd w:val="clear" w:color="auto" w:fill="FFFFFF"/>
              </w:rPr>
              <w:t>果然效果十足</w:t>
            </w:r>
            <w:r w:rsidRPr="00680608">
              <w:rPr>
                <w:rFonts w:ascii="標楷體" w:eastAsia="標楷體" w:hAnsi="標楷體" w:hint="eastAsia"/>
                <w:color w:val="333333"/>
                <w:sz w:val="28"/>
                <w:szCs w:val="28"/>
                <w:shd w:val="clear" w:color="auto" w:fill="FFFFFF"/>
              </w:rPr>
              <w:t>，</w:t>
            </w:r>
            <w:r w:rsidRPr="00680608">
              <w:rPr>
                <w:rFonts w:ascii="標楷體" w:eastAsia="標楷體" w:hAnsi="標楷體" w:hint="eastAsia"/>
                <w:color w:val="000000"/>
                <w:sz w:val="28"/>
                <w:szCs w:val="28"/>
                <w:shd w:val="clear" w:color="auto" w:fill="FFFFFF"/>
              </w:rPr>
              <w:t>讓人耳目一新</w:t>
            </w:r>
            <w:r w:rsidRPr="00680608">
              <w:rPr>
                <w:rFonts w:ascii="標楷體" w:eastAsia="標楷體" w:hAnsi="標楷體" w:hint="eastAsia"/>
                <w:color w:val="333333"/>
                <w:sz w:val="28"/>
                <w:szCs w:val="28"/>
                <w:shd w:val="clear" w:color="auto" w:fill="FFFFFF"/>
              </w:rPr>
              <w:t>，</w:t>
            </w:r>
            <w:r w:rsidRPr="00680608">
              <w:rPr>
                <w:rFonts w:ascii="標楷體" w:eastAsia="標楷體" w:hAnsi="標楷體" w:hint="eastAsia"/>
                <w:color w:val="000000"/>
                <w:sz w:val="28"/>
                <w:szCs w:val="28"/>
                <w:shd w:val="clear" w:color="auto" w:fill="FFFFFF"/>
              </w:rPr>
              <w:t>影片中多以動畫呈現</w:t>
            </w:r>
            <w:r w:rsidRPr="00680608">
              <w:rPr>
                <w:rFonts w:ascii="標楷體" w:eastAsia="標楷體" w:hAnsi="標楷體" w:hint="eastAsia"/>
                <w:color w:val="333333"/>
                <w:sz w:val="28"/>
                <w:szCs w:val="28"/>
                <w:shd w:val="clear" w:color="auto" w:fill="FFFFFF"/>
              </w:rPr>
              <w:t>，</w:t>
            </w:r>
            <w:r w:rsidRPr="00680608">
              <w:rPr>
                <w:rFonts w:ascii="標楷體" w:eastAsia="標楷體" w:hAnsi="標楷體" w:hint="eastAsia"/>
                <w:color w:val="000000"/>
                <w:sz w:val="28"/>
                <w:szCs w:val="28"/>
                <w:shd w:val="clear" w:color="auto" w:fill="FFFFFF"/>
              </w:rPr>
              <w:t>描述海軍眷村中軍人爸爸出海後</w:t>
            </w:r>
            <w:r w:rsidRPr="00680608">
              <w:rPr>
                <w:rFonts w:ascii="標楷體" w:eastAsia="標楷體" w:hAnsi="標楷體" w:hint="eastAsia"/>
                <w:color w:val="333333"/>
                <w:sz w:val="28"/>
                <w:szCs w:val="28"/>
                <w:shd w:val="clear" w:color="auto" w:fill="FFFFFF"/>
              </w:rPr>
              <w:t>，</w:t>
            </w:r>
            <w:r w:rsidRPr="00680608">
              <w:rPr>
                <w:rFonts w:ascii="標楷體" w:eastAsia="標楷體" w:hAnsi="標楷體" w:hint="eastAsia"/>
                <w:color w:val="000000"/>
                <w:sz w:val="28"/>
                <w:szCs w:val="28"/>
                <w:shd w:val="clear" w:color="auto" w:fill="FFFFFF"/>
              </w:rPr>
              <w:t>家中老婆和孩子的心情寫照。</w:t>
            </w:r>
            <w:r w:rsidRPr="00680608">
              <w:rPr>
                <w:rFonts w:ascii="標楷體" w:eastAsia="標楷體" w:hAnsi="標楷體" w:hint="eastAsia"/>
                <w:color w:val="333333"/>
                <w:sz w:val="28"/>
                <w:szCs w:val="28"/>
                <w:shd w:val="clear" w:color="auto" w:fill="FFFFFF"/>
              </w:rPr>
              <w:t>故事館中陳列許多海軍的回憶與眷村故事，以及相關器材、海軍戰艦等各式各樣的展示。</w:t>
            </w:r>
          </w:p>
          <w:p w:rsidR="00384CC3" w:rsidRDefault="00963645" w:rsidP="00963645">
            <w:pPr>
              <w:rPr>
                <w:rFonts w:ascii="標楷體" w:eastAsia="標楷體" w:hAnsi="標楷體"/>
                <w:color w:val="333333"/>
                <w:sz w:val="28"/>
                <w:szCs w:val="28"/>
                <w:shd w:val="clear" w:color="auto" w:fill="FFFFFF"/>
              </w:rPr>
            </w:pPr>
            <w:r w:rsidRPr="00680608">
              <w:rPr>
                <w:rFonts w:ascii="標楷體" w:eastAsia="標楷體" w:hAnsi="標楷體" w:hint="eastAsia"/>
                <w:color w:val="333333"/>
                <w:sz w:val="28"/>
                <w:szCs w:val="28"/>
                <w:shd w:val="clear" w:color="auto" w:fill="FFFFFF"/>
              </w:rPr>
              <w:t xml:space="preserve">  參觀完左營海軍故事屋後，我感受到他們除了想讓人民了解海軍眷村的歷史，還想讓人民深刻思考關於全民國防的議題。曾經的時代是用武力戰爭打天下，唯有強大武器和堅強軍隊才能擁有土地和人民，組織一個國家，然而，現今我們已暫時逃離戰火連天的時代，大家也已經體認到戰爭的恐怖和威力，或許那些武器、砲彈永遠用</w:t>
            </w:r>
            <w:proofErr w:type="gramStart"/>
            <w:r w:rsidRPr="00680608">
              <w:rPr>
                <w:rFonts w:ascii="標楷體" w:eastAsia="標楷體" w:hAnsi="標楷體" w:hint="eastAsia"/>
                <w:color w:val="333333"/>
                <w:sz w:val="28"/>
                <w:szCs w:val="28"/>
                <w:shd w:val="clear" w:color="auto" w:fill="FFFFFF"/>
              </w:rPr>
              <w:t>不</w:t>
            </w:r>
            <w:proofErr w:type="gramEnd"/>
            <w:r w:rsidRPr="00680608">
              <w:rPr>
                <w:rFonts w:ascii="標楷體" w:eastAsia="標楷體" w:hAnsi="標楷體" w:hint="eastAsia"/>
                <w:color w:val="333333"/>
                <w:sz w:val="28"/>
                <w:szCs w:val="28"/>
                <w:shd w:val="clear" w:color="auto" w:fill="FFFFFF"/>
              </w:rPr>
              <w:t>到了，但又或許未來會</w:t>
            </w:r>
            <w:r w:rsidR="00384CC3">
              <w:rPr>
                <w:rFonts w:ascii="標楷體" w:eastAsia="標楷體" w:hAnsi="標楷體" w:hint="eastAsia"/>
                <w:color w:val="333333"/>
                <w:sz w:val="28"/>
                <w:szCs w:val="28"/>
                <w:shd w:val="clear" w:color="auto" w:fill="FFFFFF"/>
              </w:rPr>
              <w:t>遇上一些沒有其他</w:t>
            </w:r>
            <w:r w:rsidRPr="00680608">
              <w:rPr>
                <w:rFonts w:ascii="標楷體" w:eastAsia="標楷體" w:hAnsi="標楷體" w:hint="eastAsia"/>
                <w:color w:val="333333"/>
                <w:sz w:val="28"/>
                <w:szCs w:val="28"/>
                <w:shd w:val="clear" w:color="auto" w:fill="FFFFFF"/>
              </w:rPr>
              <w:t>解決方法的難題，戰爭一不小心又開打了，屆時再來思考如何保家衛國也來不及了。因此要如何保護國家和自己是大家所應該思考的問題</w:t>
            </w:r>
            <w:r w:rsidR="00384CC3">
              <w:rPr>
                <w:rFonts w:ascii="標楷體" w:eastAsia="標楷體" w:hAnsi="標楷體" w:hint="eastAsia"/>
                <w:color w:val="333333"/>
                <w:sz w:val="28"/>
                <w:szCs w:val="28"/>
                <w:shd w:val="clear" w:color="auto" w:fill="FFFFFF"/>
              </w:rPr>
              <w:t>，</w:t>
            </w:r>
            <w:r w:rsidRPr="00680608">
              <w:rPr>
                <w:rFonts w:ascii="標楷體" w:eastAsia="標楷體" w:hAnsi="標楷體" w:hint="eastAsia"/>
                <w:color w:val="333333"/>
                <w:sz w:val="28"/>
                <w:szCs w:val="28"/>
                <w:shd w:val="clear" w:color="auto" w:fill="FFFFFF"/>
              </w:rPr>
              <w:t>亦是全民的責任，國防事宜除了一般人民較不常接觸的軍事武器、專業策略、軍事機密外，</w:t>
            </w:r>
            <w:r w:rsidR="00384CC3">
              <w:rPr>
                <w:rFonts w:ascii="標楷體" w:eastAsia="標楷體" w:hAnsi="標楷體" w:hint="eastAsia"/>
                <w:color w:val="333333"/>
                <w:sz w:val="28"/>
                <w:szCs w:val="28"/>
                <w:shd w:val="clear" w:color="auto" w:fill="FFFFFF"/>
              </w:rPr>
              <w:t>還有適用於</w:t>
            </w:r>
            <w:r w:rsidRPr="00680608">
              <w:rPr>
                <w:rFonts w:ascii="標楷體" w:eastAsia="標楷體" w:hAnsi="標楷體" w:hint="eastAsia"/>
                <w:color w:val="333333"/>
                <w:sz w:val="28"/>
                <w:szCs w:val="28"/>
                <w:shd w:val="clear" w:color="auto" w:fill="FFFFFF"/>
              </w:rPr>
              <w:t>一般民眾的</w:t>
            </w:r>
            <w:r w:rsidRPr="00680608">
              <w:rPr>
                <w:rFonts w:ascii="標楷體" w:eastAsia="標楷體" w:hAnsi="標楷體" w:cs="Helvetica"/>
                <w:color w:val="060C30"/>
                <w:sz w:val="28"/>
                <w:szCs w:val="28"/>
                <w:shd w:val="clear" w:color="auto" w:fill="FFFFFF"/>
              </w:rPr>
              <w:t>「</w:t>
            </w:r>
            <w:r w:rsidRPr="00680608">
              <w:rPr>
                <w:rFonts w:ascii="標楷體" w:eastAsia="標楷體" w:hAnsi="標楷體" w:hint="eastAsia"/>
                <w:color w:val="333333"/>
                <w:sz w:val="28"/>
                <w:szCs w:val="28"/>
                <w:shd w:val="clear" w:color="auto" w:fill="FFFFFF"/>
              </w:rPr>
              <w:t>全民國防--</w:t>
            </w:r>
            <w:r w:rsidRPr="00680608">
              <w:rPr>
                <w:rFonts w:ascii="標楷體" w:eastAsia="標楷體" w:hAnsi="標楷體" w:cs="Helvetica"/>
                <w:color w:val="060C30"/>
                <w:sz w:val="28"/>
                <w:szCs w:val="28"/>
                <w:shd w:val="clear" w:color="auto" w:fill="FFFFFF"/>
              </w:rPr>
              <w:t>是以軍民一體、文武合一的形式，不分前後方、平時戰時，將有形武力、民間可用資源與精神意志合而為一的總體國防力量」</w:t>
            </w:r>
            <w:r w:rsidR="00384CC3">
              <w:rPr>
                <w:rFonts w:ascii="標楷體" w:eastAsia="標楷體" w:hAnsi="標楷體" w:cs="Helvetica"/>
                <w:color w:val="060C30"/>
                <w:sz w:val="28"/>
                <w:szCs w:val="28"/>
                <w:shd w:val="clear" w:color="auto" w:fill="FFFFFF"/>
              </w:rPr>
              <w:t>。</w:t>
            </w:r>
          </w:p>
          <w:p w:rsidR="00963645" w:rsidRPr="00680608" w:rsidRDefault="00384CC3" w:rsidP="00963645">
            <w:pPr>
              <w:rPr>
                <w:rFonts w:ascii="標楷體" w:eastAsia="標楷體" w:hAnsi="標楷體"/>
                <w:color w:val="333333"/>
                <w:sz w:val="28"/>
                <w:szCs w:val="28"/>
                <w:shd w:val="clear" w:color="auto" w:fill="FFFFFF"/>
              </w:rPr>
            </w:pPr>
            <w:r>
              <w:rPr>
                <w:rFonts w:ascii="標楷體" w:eastAsia="標楷體" w:hAnsi="標楷體" w:cs="Helvetica" w:hint="eastAsia"/>
                <w:color w:val="060C30"/>
                <w:sz w:val="28"/>
                <w:szCs w:val="28"/>
                <w:shd w:val="clear" w:color="auto" w:fill="FFFFFF"/>
              </w:rPr>
              <w:t xml:space="preserve">  </w:t>
            </w:r>
            <w:r w:rsidR="00963645" w:rsidRPr="00680608">
              <w:rPr>
                <w:rFonts w:ascii="標楷體" w:eastAsia="標楷體" w:hAnsi="標楷體" w:cs="Helvetica" w:hint="eastAsia"/>
                <w:color w:val="060C30"/>
                <w:sz w:val="28"/>
                <w:szCs w:val="28"/>
                <w:shd w:val="clear" w:color="auto" w:fill="FFFFFF"/>
              </w:rPr>
              <w:t>既然是全民國防</w:t>
            </w:r>
            <w:r w:rsidR="00963645" w:rsidRPr="00680608">
              <w:rPr>
                <w:rFonts w:ascii="標楷體" w:eastAsia="標楷體" w:hAnsi="標楷體" w:hint="eastAsia"/>
                <w:color w:val="333333"/>
                <w:sz w:val="28"/>
                <w:szCs w:val="28"/>
                <w:shd w:val="clear" w:color="auto" w:fill="FFFFFF"/>
              </w:rPr>
              <w:t>，</w:t>
            </w:r>
            <w:r w:rsidR="00963645" w:rsidRPr="00680608">
              <w:rPr>
                <w:rFonts w:ascii="標楷體" w:eastAsia="標楷體" w:hAnsi="標楷體" w:cs="Helvetica" w:hint="eastAsia"/>
                <w:color w:val="060C30"/>
                <w:sz w:val="28"/>
                <w:szCs w:val="28"/>
                <w:shd w:val="clear" w:color="auto" w:fill="FFFFFF"/>
              </w:rPr>
              <w:t>那麼就是要全體人民的參與</w:t>
            </w:r>
            <w:r w:rsidR="00963645" w:rsidRPr="00680608">
              <w:rPr>
                <w:rFonts w:ascii="標楷體" w:eastAsia="標楷體" w:hAnsi="標楷體" w:hint="eastAsia"/>
                <w:color w:val="333333"/>
                <w:sz w:val="28"/>
                <w:szCs w:val="28"/>
                <w:shd w:val="clear" w:color="auto" w:fill="FFFFFF"/>
              </w:rPr>
              <w:t>，</w:t>
            </w:r>
            <w:r w:rsidR="00963645" w:rsidRPr="00680608">
              <w:rPr>
                <w:rFonts w:ascii="標楷體" w:eastAsia="標楷體" w:hAnsi="標楷體" w:cs="Helvetica" w:hint="eastAsia"/>
                <w:color w:val="060C30"/>
                <w:sz w:val="28"/>
                <w:szCs w:val="28"/>
                <w:shd w:val="clear" w:color="auto" w:fill="FFFFFF"/>
              </w:rPr>
              <w:t>方法有很多種</w:t>
            </w:r>
            <w:r w:rsidR="00963645" w:rsidRPr="00680608">
              <w:rPr>
                <w:rFonts w:ascii="標楷體" w:eastAsia="標楷體" w:hAnsi="標楷體" w:hint="eastAsia"/>
                <w:color w:val="333333"/>
                <w:sz w:val="28"/>
                <w:szCs w:val="28"/>
                <w:shd w:val="clear" w:color="auto" w:fill="FFFFFF"/>
              </w:rPr>
              <w:t>，</w:t>
            </w:r>
            <w:r w:rsidR="00297F68">
              <w:rPr>
                <w:rFonts w:ascii="標楷體" w:eastAsia="標楷體" w:hAnsi="標楷體" w:cs="Helvetica" w:hint="eastAsia"/>
                <w:color w:val="060C30"/>
                <w:sz w:val="28"/>
                <w:szCs w:val="28"/>
                <w:shd w:val="clear" w:color="auto" w:fill="FFFFFF"/>
              </w:rPr>
              <w:t>例如加入國軍的行列、</w:t>
            </w:r>
            <w:r w:rsidR="00297F68" w:rsidRPr="00680608">
              <w:rPr>
                <w:rFonts w:ascii="標楷體" w:eastAsia="標楷體" w:hAnsi="標楷體" w:cs="Helvetica" w:hint="eastAsia"/>
                <w:color w:val="060C30"/>
                <w:sz w:val="28"/>
                <w:szCs w:val="28"/>
                <w:shd w:val="clear" w:color="auto" w:fill="FFFFFF"/>
              </w:rPr>
              <w:t>或者是</w:t>
            </w:r>
            <w:r w:rsidR="00963645" w:rsidRPr="00680608">
              <w:rPr>
                <w:rFonts w:ascii="標楷體" w:eastAsia="標楷體" w:hAnsi="標楷體" w:cs="Helvetica" w:hint="eastAsia"/>
                <w:color w:val="060C30"/>
                <w:sz w:val="28"/>
                <w:szCs w:val="28"/>
                <w:shd w:val="clear" w:color="auto" w:fill="FFFFFF"/>
              </w:rPr>
              <w:t>運用科學技術來</w:t>
            </w:r>
            <w:r w:rsidR="00297F68">
              <w:rPr>
                <w:rFonts w:ascii="標楷體" w:eastAsia="標楷體" w:hAnsi="標楷體" w:cs="Helvetica" w:hint="eastAsia"/>
                <w:color w:val="060C30"/>
                <w:sz w:val="28"/>
                <w:szCs w:val="28"/>
                <w:shd w:val="clear" w:color="auto" w:fill="FFFFFF"/>
              </w:rPr>
              <w:t>加強</w:t>
            </w:r>
            <w:r w:rsidR="00963645" w:rsidRPr="00680608">
              <w:rPr>
                <w:rFonts w:ascii="標楷體" w:eastAsia="標楷體" w:hAnsi="標楷體" w:cs="Helvetica" w:hint="eastAsia"/>
                <w:color w:val="060C30"/>
                <w:sz w:val="28"/>
                <w:szCs w:val="28"/>
                <w:shd w:val="clear" w:color="auto" w:fill="FFFFFF"/>
              </w:rPr>
              <w:t>國家</w:t>
            </w:r>
            <w:r>
              <w:rPr>
                <w:rFonts w:ascii="標楷體" w:eastAsia="標楷體" w:hAnsi="標楷體" w:cs="Helvetica" w:hint="eastAsia"/>
                <w:color w:val="060C30"/>
                <w:sz w:val="28"/>
                <w:szCs w:val="28"/>
                <w:shd w:val="clear" w:color="auto" w:fill="FFFFFF"/>
              </w:rPr>
              <w:t>的</w:t>
            </w:r>
            <w:r w:rsidR="00963645" w:rsidRPr="00680608">
              <w:rPr>
                <w:rFonts w:ascii="標楷體" w:eastAsia="標楷體" w:hAnsi="標楷體" w:cs="Helvetica" w:hint="eastAsia"/>
                <w:color w:val="060C30"/>
                <w:sz w:val="28"/>
                <w:szCs w:val="28"/>
                <w:shd w:val="clear" w:color="auto" w:fill="FFFFFF"/>
              </w:rPr>
              <w:t>後盾</w:t>
            </w:r>
            <w:r w:rsidR="00297F68">
              <w:rPr>
                <w:rFonts w:ascii="標楷體" w:eastAsia="標楷體" w:hAnsi="標楷體" w:hint="eastAsia"/>
                <w:color w:val="333333"/>
                <w:sz w:val="28"/>
                <w:szCs w:val="28"/>
                <w:shd w:val="clear" w:color="auto" w:fill="FFFFFF"/>
              </w:rPr>
              <w:t>、</w:t>
            </w:r>
            <w:r w:rsidR="00297F68">
              <w:rPr>
                <w:rFonts w:ascii="標楷體" w:eastAsia="標楷體" w:hAnsi="標楷體" w:cs="Helvetica" w:hint="eastAsia"/>
                <w:color w:val="060C30"/>
                <w:sz w:val="28"/>
                <w:szCs w:val="28"/>
                <w:shd w:val="clear" w:color="auto" w:fill="FFFFFF"/>
              </w:rPr>
              <w:t>建立</w:t>
            </w:r>
            <w:r w:rsidR="00963645" w:rsidRPr="00680608">
              <w:rPr>
                <w:rFonts w:ascii="標楷體" w:eastAsia="標楷體" w:hAnsi="標楷體" w:cs="Helvetica" w:hint="eastAsia"/>
                <w:color w:val="060C30"/>
                <w:sz w:val="28"/>
                <w:szCs w:val="28"/>
                <w:shd w:val="clear" w:color="auto" w:fill="FFFFFF"/>
              </w:rPr>
              <w:t>能讓我們的生活環境更安全的建築</w:t>
            </w:r>
            <w:r w:rsidR="00963645" w:rsidRPr="00680608">
              <w:rPr>
                <w:rFonts w:ascii="標楷體" w:eastAsia="標楷體" w:hAnsi="標楷體" w:hint="eastAsia"/>
                <w:color w:val="333333"/>
                <w:sz w:val="28"/>
                <w:szCs w:val="28"/>
                <w:shd w:val="clear" w:color="auto" w:fill="FFFFFF"/>
              </w:rPr>
              <w:t>，</w:t>
            </w:r>
            <w:r w:rsidR="00963645" w:rsidRPr="00680608">
              <w:rPr>
                <w:rFonts w:ascii="標楷體" w:eastAsia="標楷體" w:hAnsi="標楷體" w:cs="Helvetica" w:hint="eastAsia"/>
                <w:color w:val="060C30"/>
                <w:sz w:val="28"/>
                <w:szCs w:val="28"/>
                <w:shd w:val="clear" w:color="auto" w:fill="FFFFFF"/>
              </w:rPr>
              <w:t>甚至是在自己的領域學的更多、變得更專業</w:t>
            </w:r>
            <w:r w:rsidR="00963645" w:rsidRPr="00680608">
              <w:rPr>
                <w:rFonts w:ascii="標楷體" w:eastAsia="標楷體" w:hAnsi="標楷體" w:hint="eastAsia"/>
                <w:color w:val="333333"/>
                <w:sz w:val="28"/>
                <w:szCs w:val="28"/>
                <w:shd w:val="clear" w:color="auto" w:fill="FFFFFF"/>
              </w:rPr>
              <w:t>，</w:t>
            </w:r>
            <w:r w:rsidR="00963645" w:rsidRPr="00680608">
              <w:rPr>
                <w:rFonts w:ascii="標楷體" w:eastAsia="標楷體" w:hAnsi="標楷體" w:cs="Helvetica" w:hint="eastAsia"/>
                <w:color w:val="060C30"/>
                <w:sz w:val="28"/>
                <w:szCs w:val="28"/>
                <w:shd w:val="clear" w:color="auto" w:fill="FFFFFF"/>
              </w:rPr>
              <w:t>這些都</w:t>
            </w:r>
            <w:r w:rsidR="00297F68">
              <w:rPr>
                <w:rFonts w:ascii="標楷體" w:eastAsia="標楷體" w:hAnsi="標楷體" w:cs="Helvetica" w:hint="eastAsia"/>
                <w:color w:val="060C30"/>
                <w:sz w:val="28"/>
                <w:szCs w:val="28"/>
                <w:shd w:val="clear" w:color="auto" w:fill="FFFFFF"/>
              </w:rPr>
              <w:t>是能增加國家</w:t>
            </w:r>
            <w:r w:rsidR="00963645" w:rsidRPr="00680608">
              <w:rPr>
                <w:rFonts w:ascii="標楷體" w:eastAsia="標楷體" w:hAnsi="標楷體" w:cs="Helvetica" w:hint="eastAsia"/>
                <w:color w:val="060C30"/>
                <w:sz w:val="28"/>
                <w:szCs w:val="28"/>
                <w:shd w:val="clear" w:color="auto" w:fill="FFFFFF"/>
              </w:rPr>
              <w:t>資產</w:t>
            </w:r>
            <w:r w:rsidR="00297F68">
              <w:rPr>
                <w:rFonts w:ascii="標楷體" w:eastAsia="標楷體" w:hAnsi="標楷體" w:cs="Helvetica" w:hint="eastAsia"/>
                <w:color w:val="060C30"/>
                <w:sz w:val="28"/>
                <w:szCs w:val="28"/>
                <w:shd w:val="clear" w:color="auto" w:fill="FFFFFF"/>
              </w:rPr>
              <w:t>的方式</w:t>
            </w:r>
            <w:r w:rsidR="00963645" w:rsidRPr="00680608">
              <w:rPr>
                <w:rFonts w:ascii="標楷體" w:eastAsia="標楷體" w:hAnsi="標楷體" w:hint="eastAsia"/>
                <w:color w:val="333333"/>
                <w:sz w:val="28"/>
                <w:szCs w:val="28"/>
                <w:shd w:val="clear" w:color="auto" w:fill="FFFFFF"/>
              </w:rPr>
              <w:t>，</w:t>
            </w:r>
            <w:r w:rsidR="00963645" w:rsidRPr="00680608">
              <w:rPr>
                <w:rFonts w:ascii="標楷體" w:eastAsia="標楷體" w:hAnsi="標楷體" w:cs="Helvetica" w:hint="eastAsia"/>
                <w:color w:val="060C30"/>
                <w:sz w:val="28"/>
                <w:szCs w:val="28"/>
                <w:shd w:val="clear" w:color="auto" w:fill="FFFFFF"/>
              </w:rPr>
              <w:t>讓國家不</w:t>
            </w:r>
            <w:proofErr w:type="gramStart"/>
            <w:r w:rsidR="00963645" w:rsidRPr="00680608">
              <w:rPr>
                <w:rFonts w:ascii="標楷體" w:eastAsia="標楷體" w:hAnsi="標楷體" w:cs="Helvetica" w:hint="eastAsia"/>
                <w:color w:val="060C30"/>
                <w:sz w:val="28"/>
                <w:szCs w:val="28"/>
                <w:shd w:val="clear" w:color="auto" w:fill="FFFFFF"/>
              </w:rPr>
              <w:t>輕易</w:t>
            </w:r>
            <w:proofErr w:type="gramEnd"/>
            <w:r w:rsidR="00963645" w:rsidRPr="00680608">
              <w:rPr>
                <w:rFonts w:ascii="標楷體" w:eastAsia="標楷體" w:hAnsi="標楷體" w:cs="Helvetica" w:hint="eastAsia"/>
                <w:color w:val="060C30"/>
                <w:sz w:val="28"/>
                <w:szCs w:val="28"/>
                <w:shd w:val="clear" w:color="auto" w:fill="FFFFFF"/>
              </w:rPr>
              <w:t>被擊倒。更重要的是</w:t>
            </w:r>
            <w:r w:rsidR="00963645" w:rsidRPr="00680608">
              <w:rPr>
                <w:rFonts w:ascii="標楷體" w:eastAsia="標楷體" w:hAnsi="標楷體" w:hint="eastAsia"/>
                <w:color w:val="333333"/>
                <w:sz w:val="28"/>
                <w:szCs w:val="28"/>
                <w:shd w:val="clear" w:color="auto" w:fill="FFFFFF"/>
              </w:rPr>
              <w:t>，</w:t>
            </w:r>
            <w:r w:rsidR="00963645" w:rsidRPr="00680608">
              <w:rPr>
                <w:rFonts w:ascii="標楷體" w:eastAsia="標楷體" w:hAnsi="標楷體" w:cs="Helvetica" w:hint="eastAsia"/>
                <w:color w:val="060C30"/>
                <w:sz w:val="28"/>
                <w:szCs w:val="28"/>
                <w:shd w:val="clear" w:color="auto" w:fill="FFFFFF"/>
              </w:rPr>
              <w:t>全民的關注和參與以及對這個國家的保護之心才是國家最偉大的資產!</w:t>
            </w:r>
          </w:p>
          <w:p w:rsidR="00F56C59" w:rsidRPr="00963645" w:rsidRDefault="00F56C59" w:rsidP="008C7373">
            <w:pPr>
              <w:overflowPunct w:val="0"/>
              <w:autoSpaceDE w:val="0"/>
              <w:autoSpaceDN w:val="0"/>
              <w:spacing w:line="480" w:lineRule="exact"/>
              <w:ind w:firstLineChars="200" w:firstLine="640"/>
              <w:jc w:val="both"/>
              <w:rPr>
                <w:rFonts w:ascii="標楷體" w:eastAsia="標楷體" w:hAnsi="標楷體"/>
                <w:sz w:val="32"/>
              </w:rPr>
            </w:pPr>
          </w:p>
        </w:tc>
      </w:tr>
      <w:tr w:rsidR="00F56C59" w:rsidRPr="001C0665" w:rsidTr="006C7DD0">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gridAfter w:val="1"/>
          <w:wBefore w:w="29" w:type="dxa"/>
          <w:wAfter w:w="91" w:type="dxa"/>
          <w:trHeight w:val="77"/>
        </w:trPr>
        <w:tc>
          <w:tcPr>
            <w:tcW w:w="10034" w:type="dxa"/>
            <w:gridSpan w:val="4"/>
            <w:tcBorders>
              <w:top w:val="nil"/>
              <w:left w:val="thinThickSmallGap" w:sz="24" w:space="0" w:color="auto"/>
              <w:bottom w:val="thickThinSmallGap" w:sz="24" w:space="0" w:color="auto"/>
              <w:right w:val="thickThinSmallGap" w:sz="24" w:space="0" w:color="auto"/>
            </w:tcBorders>
          </w:tcPr>
          <w:p w:rsidR="00F56C59" w:rsidRPr="001C0665" w:rsidRDefault="00F56C59" w:rsidP="008C7373">
            <w:pPr>
              <w:overflowPunct w:val="0"/>
              <w:autoSpaceDE w:val="0"/>
              <w:autoSpaceDN w:val="0"/>
              <w:spacing w:line="480" w:lineRule="exact"/>
              <w:jc w:val="center"/>
              <w:rPr>
                <w:rFonts w:ascii="標楷體" w:eastAsia="標楷體" w:hAnsi="標楷體"/>
                <w:sz w:val="32"/>
              </w:rPr>
            </w:pPr>
            <w:r w:rsidRPr="001C0665">
              <w:rPr>
                <w:rFonts w:ascii="標楷體" w:eastAsia="標楷體" w:hAnsi="標楷體" w:hint="eastAsia"/>
                <w:sz w:val="32"/>
              </w:rPr>
              <w:lastRenderedPageBreak/>
              <w:t>（表格請自行延伸）</w:t>
            </w:r>
          </w:p>
        </w:tc>
      </w:tr>
    </w:tbl>
    <w:p w:rsidR="00F56C59" w:rsidRPr="001C0665" w:rsidRDefault="00F56C59" w:rsidP="00F56C59">
      <w:pPr>
        <w:overflowPunct w:val="0"/>
        <w:autoSpaceDE w:val="0"/>
        <w:autoSpaceDN w:val="0"/>
        <w:jc w:val="both"/>
        <w:rPr>
          <w:rFonts w:ascii="標楷體" w:eastAsia="標楷體" w:hAnsi="標楷體"/>
          <w:sz w:val="32"/>
        </w:rPr>
      </w:pPr>
    </w:p>
    <w:sectPr w:rsidR="00F56C59" w:rsidRPr="001C0665" w:rsidSect="00A838AB">
      <w:footerReference w:type="default" r:id="rId9"/>
      <w:pgSz w:w="11906" w:h="16838" w:code="9"/>
      <w:pgMar w:top="794" w:right="907" w:bottom="794" w:left="907" w:header="397" w:footer="397" w:gutter="0"/>
      <w:cols w:space="425"/>
      <w:docGrid w:linePitch="326" w:charSpace="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73E" w:rsidRDefault="0042473E" w:rsidP="00A838AB">
      <w:r>
        <w:separator/>
      </w:r>
    </w:p>
  </w:endnote>
  <w:endnote w:type="continuationSeparator" w:id="0">
    <w:p w:rsidR="0042473E" w:rsidRDefault="0042473E" w:rsidP="00A8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1E" w:rsidRPr="00331370" w:rsidRDefault="00A1571E" w:rsidP="00A1571E">
    <w:pPr>
      <w:pStyle w:val="a6"/>
      <w:jc w:val="center"/>
      <w:rPr>
        <w:sz w:val="14"/>
      </w:rPr>
    </w:pPr>
    <w:r w:rsidRPr="00331370">
      <w:rPr>
        <w:rFonts w:ascii="標楷體" w:eastAsia="標楷體" w:hAnsi="標楷體" w:hint="eastAsia"/>
        <w:szCs w:val="24"/>
      </w:rPr>
      <w:t xml:space="preserve">第 </w:t>
    </w:r>
    <w:r w:rsidR="00A33021" w:rsidRPr="00331370">
      <w:rPr>
        <w:rFonts w:ascii="標楷體" w:eastAsia="標楷體" w:hAnsi="標楷體"/>
        <w:szCs w:val="24"/>
      </w:rPr>
      <w:fldChar w:fldCharType="begin"/>
    </w:r>
    <w:r w:rsidRPr="00331370">
      <w:rPr>
        <w:rFonts w:ascii="標楷體" w:eastAsia="標楷體" w:hAnsi="標楷體"/>
        <w:szCs w:val="24"/>
      </w:rPr>
      <w:instrText>PAGE   \* MERGEFORMAT</w:instrText>
    </w:r>
    <w:r w:rsidR="00A33021" w:rsidRPr="00331370">
      <w:rPr>
        <w:rFonts w:ascii="標楷體" w:eastAsia="標楷體" w:hAnsi="標楷體"/>
        <w:szCs w:val="24"/>
      </w:rPr>
      <w:fldChar w:fldCharType="separate"/>
    </w:r>
    <w:r w:rsidR="006C7DD0" w:rsidRPr="006C7DD0">
      <w:rPr>
        <w:rFonts w:ascii="標楷體" w:eastAsia="標楷體" w:hAnsi="標楷體"/>
        <w:noProof/>
        <w:szCs w:val="24"/>
        <w:lang w:val="zh-TW"/>
      </w:rPr>
      <w:t>2</w:t>
    </w:r>
    <w:r w:rsidR="00A33021" w:rsidRPr="00331370">
      <w:rPr>
        <w:rFonts w:ascii="標楷體" w:eastAsia="標楷體" w:hAnsi="標楷體"/>
        <w:szCs w:val="24"/>
      </w:rPr>
      <w:fldChar w:fldCharType="end"/>
    </w:r>
    <w:r w:rsidRPr="00331370">
      <w:rPr>
        <w:rFonts w:ascii="標楷體" w:eastAsia="標楷體" w:hAnsi="標楷體" w:hint="eastAsia"/>
        <w:szCs w:val="24"/>
      </w:rPr>
      <w:t xml:space="preserve"> 頁，共 </w:t>
    </w:r>
    <w:r w:rsidR="0042473E">
      <w:fldChar w:fldCharType="begin"/>
    </w:r>
    <w:r w:rsidR="0042473E">
      <w:instrText>NUMPAGES   \* MERGEFORMAT</w:instrText>
    </w:r>
    <w:r w:rsidR="0042473E">
      <w:fldChar w:fldCharType="separate"/>
    </w:r>
    <w:r w:rsidR="006C7DD0" w:rsidRPr="006C7DD0">
      <w:rPr>
        <w:rFonts w:ascii="標楷體" w:eastAsia="標楷體" w:hAnsi="標楷體"/>
        <w:noProof/>
        <w:szCs w:val="24"/>
      </w:rPr>
      <w:t>3</w:t>
    </w:r>
    <w:r w:rsidR="0042473E">
      <w:rPr>
        <w:rFonts w:ascii="標楷體" w:eastAsia="標楷體" w:hAnsi="標楷體"/>
        <w:noProof/>
        <w:szCs w:val="24"/>
      </w:rPr>
      <w:fldChar w:fldCharType="end"/>
    </w:r>
    <w:r w:rsidRPr="00331370">
      <w:rPr>
        <w:rFonts w:ascii="標楷體" w:eastAsia="標楷體" w:hAnsi="標楷體" w:hint="eastAsia"/>
        <w:szCs w:val="24"/>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73E" w:rsidRDefault="0042473E" w:rsidP="00A838AB">
      <w:r>
        <w:separator/>
      </w:r>
    </w:p>
  </w:footnote>
  <w:footnote w:type="continuationSeparator" w:id="0">
    <w:p w:rsidR="0042473E" w:rsidRDefault="0042473E" w:rsidP="00A83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2"/>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0D44"/>
    <w:rsid w:val="00010467"/>
    <w:rsid w:val="00036D9E"/>
    <w:rsid w:val="00043F81"/>
    <w:rsid w:val="00051C84"/>
    <w:rsid w:val="00067765"/>
    <w:rsid w:val="00080DB4"/>
    <w:rsid w:val="000A2787"/>
    <w:rsid w:val="000A5946"/>
    <w:rsid w:val="000F64EC"/>
    <w:rsid w:val="001A5D7C"/>
    <w:rsid w:val="001C0665"/>
    <w:rsid w:val="001E0D1E"/>
    <w:rsid w:val="001E7E70"/>
    <w:rsid w:val="001F786C"/>
    <w:rsid w:val="0027170D"/>
    <w:rsid w:val="00283030"/>
    <w:rsid w:val="00283735"/>
    <w:rsid w:val="00296C7D"/>
    <w:rsid w:val="00297F68"/>
    <w:rsid w:val="002C1D5D"/>
    <w:rsid w:val="002F0287"/>
    <w:rsid w:val="002F4020"/>
    <w:rsid w:val="00313C91"/>
    <w:rsid w:val="003223C2"/>
    <w:rsid w:val="00331370"/>
    <w:rsid w:val="00332213"/>
    <w:rsid w:val="003730C4"/>
    <w:rsid w:val="00384CC3"/>
    <w:rsid w:val="003E4757"/>
    <w:rsid w:val="00413130"/>
    <w:rsid w:val="004140F9"/>
    <w:rsid w:val="0042473E"/>
    <w:rsid w:val="004534B2"/>
    <w:rsid w:val="00461EC3"/>
    <w:rsid w:val="00487AE2"/>
    <w:rsid w:val="004A60DB"/>
    <w:rsid w:val="004C13DB"/>
    <w:rsid w:val="004C51B2"/>
    <w:rsid w:val="004D39BD"/>
    <w:rsid w:val="00506013"/>
    <w:rsid w:val="00523811"/>
    <w:rsid w:val="005249AF"/>
    <w:rsid w:val="005475F4"/>
    <w:rsid w:val="00566AEA"/>
    <w:rsid w:val="005707CC"/>
    <w:rsid w:val="00577371"/>
    <w:rsid w:val="005952A9"/>
    <w:rsid w:val="00597E59"/>
    <w:rsid w:val="005B6971"/>
    <w:rsid w:val="005C6463"/>
    <w:rsid w:val="005D0E1B"/>
    <w:rsid w:val="005D4866"/>
    <w:rsid w:val="00600221"/>
    <w:rsid w:val="006209CE"/>
    <w:rsid w:val="0064235F"/>
    <w:rsid w:val="00653D01"/>
    <w:rsid w:val="00660AB7"/>
    <w:rsid w:val="00685D7F"/>
    <w:rsid w:val="006A5800"/>
    <w:rsid w:val="006C4624"/>
    <w:rsid w:val="006C7DD0"/>
    <w:rsid w:val="006E1389"/>
    <w:rsid w:val="00721916"/>
    <w:rsid w:val="0077385C"/>
    <w:rsid w:val="00794504"/>
    <w:rsid w:val="007956B2"/>
    <w:rsid w:val="007A4159"/>
    <w:rsid w:val="007C4EC0"/>
    <w:rsid w:val="007D5FF0"/>
    <w:rsid w:val="00821DE3"/>
    <w:rsid w:val="00852010"/>
    <w:rsid w:val="0087779B"/>
    <w:rsid w:val="00887515"/>
    <w:rsid w:val="008A63E1"/>
    <w:rsid w:val="008C7373"/>
    <w:rsid w:val="008D5F18"/>
    <w:rsid w:val="008D761F"/>
    <w:rsid w:val="008E7912"/>
    <w:rsid w:val="00915FB1"/>
    <w:rsid w:val="009203A6"/>
    <w:rsid w:val="00923025"/>
    <w:rsid w:val="00930063"/>
    <w:rsid w:val="00930D44"/>
    <w:rsid w:val="00941680"/>
    <w:rsid w:val="00950CD2"/>
    <w:rsid w:val="009515D1"/>
    <w:rsid w:val="00953D1B"/>
    <w:rsid w:val="009628AC"/>
    <w:rsid w:val="00963645"/>
    <w:rsid w:val="00993874"/>
    <w:rsid w:val="00994579"/>
    <w:rsid w:val="009B21C0"/>
    <w:rsid w:val="009B788A"/>
    <w:rsid w:val="009E308C"/>
    <w:rsid w:val="00A1571E"/>
    <w:rsid w:val="00A33021"/>
    <w:rsid w:val="00A379C3"/>
    <w:rsid w:val="00A403C4"/>
    <w:rsid w:val="00A838AB"/>
    <w:rsid w:val="00A84274"/>
    <w:rsid w:val="00AA1985"/>
    <w:rsid w:val="00AA603C"/>
    <w:rsid w:val="00AB1ACD"/>
    <w:rsid w:val="00AC0512"/>
    <w:rsid w:val="00AC6A75"/>
    <w:rsid w:val="00B27889"/>
    <w:rsid w:val="00B746C9"/>
    <w:rsid w:val="00B75EA2"/>
    <w:rsid w:val="00B845D2"/>
    <w:rsid w:val="00B92CC3"/>
    <w:rsid w:val="00BB6D7A"/>
    <w:rsid w:val="00BC222F"/>
    <w:rsid w:val="00BE7286"/>
    <w:rsid w:val="00C0679C"/>
    <w:rsid w:val="00C65309"/>
    <w:rsid w:val="00C80EB1"/>
    <w:rsid w:val="00C8231E"/>
    <w:rsid w:val="00CA3E51"/>
    <w:rsid w:val="00CD3C84"/>
    <w:rsid w:val="00CE3B62"/>
    <w:rsid w:val="00CF104B"/>
    <w:rsid w:val="00CF5E90"/>
    <w:rsid w:val="00CF784B"/>
    <w:rsid w:val="00D3312A"/>
    <w:rsid w:val="00D7237F"/>
    <w:rsid w:val="00D777AD"/>
    <w:rsid w:val="00DD0DA3"/>
    <w:rsid w:val="00E1730D"/>
    <w:rsid w:val="00E36B41"/>
    <w:rsid w:val="00E452A7"/>
    <w:rsid w:val="00E60CF3"/>
    <w:rsid w:val="00E65569"/>
    <w:rsid w:val="00E90442"/>
    <w:rsid w:val="00EB3C28"/>
    <w:rsid w:val="00EE6327"/>
    <w:rsid w:val="00F16A04"/>
    <w:rsid w:val="00F54C6E"/>
    <w:rsid w:val="00F56C59"/>
    <w:rsid w:val="00F94F21"/>
    <w:rsid w:val="00FB737E"/>
    <w:rsid w:val="00FD4CCC"/>
    <w:rsid w:val="00FF464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6C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8AB"/>
    <w:pPr>
      <w:tabs>
        <w:tab w:val="center" w:pos="4153"/>
        <w:tab w:val="right" w:pos="8306"/>
      </w:tabs>
      <w:snapToGrid w:val="0"/>
    </w:pPr>
    <w:rPr>
      <w:sz w:val="20"/>
      <w:szCs w:val="20"/>
    </w:rPr>
  </w:style>
  <w:style w:type="character" w:customStyle="1" w:styleId="a5">
    <w:name w:val="頁首 字元"/>
    <w:basedOn w:val="a0"/>
    <w:link w:val="a4"/>
    <w:uiPriority w:val="99"/>
    <w:rsid w:val="00A838AB"/>
    <w:rPr>
      <w:sz w:val="20"/>
      <w:szCs w:val="20"/>
    </w:rPr>
  </w:style>
  <w:style w:type="paragraph" w:styleId="a6">
    <w:name w:val="footer"/>
    <w:basedOn w:val="a"/>
    <w:link w:val="a7"/>
    <w:uiPriority w:val="99"/>
    <w:unhideWhenUsed/>
    <w:rsid w:val="00A838AB"/>
    <w:pPr>
      <w:tabs>
        <w:tab w:val="center" w:pos="4153"/>
        <w:tab w:val="right" w:pos="8306"/>
      </w:tabs>
      <w:snapToGrid w:val="0"/>
    </w:pPr>
    <w:rPr>
      <w:sz w:val="20"/>
      <w:szCs w:val="20"/>
    </w:rPr>
  </w:style>
  <w:style w:type="character" w:customStyle="1" w:styleId="a7">
    <w:name w:val="頁尾 字元"/>
    <w:basedOn w:val="a0"/>
    <w:link w:val="a6"/>
    <w:uiPriority w:val="99"/>
    <w:rsid w:val="00A838AB"/>
    <w:rPr>
      <w:sz w:val="20"/>
      <w:szCs w:val="20"/>
    </w:rPr>
  </w:style>
  <w:style w:type="paragraph" w:styleId="a8">
    <w:name w:val="Balloon Text"/>
    <w:basedOn w:val="a"/>
    <w:link w:val="a9"/>
    <w:uiPriority w:val="99"/>
    <w:semiHidden/>
    <w:unhideWhenUsed/>
    <w:rsid w:val="00A838A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838AB"/>
    <w:rPr>
      <w:rFonts w:asciiTheme="majorHAnsi" w:eastAsiaTheme="majorEastAsia" w:hAnsiTheme="majorHAnsi" w:cstheme="majorBidi"/>
      <w:sz w:val="18"/>
      <w:szCs w:val="18"/>
    </w:rPr>
  </w:style>
  <w:style w:type="character" w:styleId="aa">
    <w:name w:val="Hyperlink"/>
    <w:basedOn w:val="a0"/>
    <w:uiPriority w:val="99"/>
    <w:unhideWhenUsed/>
    <w:rsid w:val="005249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8AB"/>
    <w:pPr>
      <w:tabs>
        <w:tab w:val="center" w:pos="4153"/>
        <w:tab w:val="right" w:pos="8306"/>
      </w:tabs>
      <w:snapToGrid w:val="0"/>
    </w:pPr>
    <w:rPr>
      <w:sz w:val="20"/>
      <w:szCs w:val="20"/>
    </w:rPr>
  </w:style>
  <w:style w:type="character" w:customStyle="1" w:styleId="a5">
    <w:name w:val="頁首 字元"/>
    <w:basedOn w:val="a0"/>
    <w:link w:val="a4"/>
    <w:uiPriority w:val="99"/>
    <w:rsid w:val="00A838AB"/>
    <w:rPr>
      <w:sz w:val="20"/>
      <w:szCs w:val="20"/>
    </w:rPr>
  </w:style>
  <w:style w:type="paragraph" w:styleId="a6">
    <w:name w:val="footer"/>
    <w:basedOn w:val="a"/>
    <w:link w:val="a7"/>
    <w:uiPriority w:val="99"/>
    <w:unhideWhenUsed/>
    <w:rsid w:val="00A838AB"/>
    <w:pPr>
      <w:tabs>
        <w:tab w:val="center" w:pos="4153"/>
        <w:tab w:val="right" w:pos="8306"/>
      </w:tabs>
      <w:snapToGrid w:val="0"/>
    </w:pPr>
    <w:rPr>
      <w:sz w:val="20"/>
      <w:szCs w:val="20"/>
    </w:rPr>
  </w:style>
  <w:style w:type="character" w:customStyle="1" w:styleId="a7">
    <w:name w:val="頁尾 字元"/>
    <w:basedOn w:val="a0"/>
    <w:link w:val="a6"/>
    <w:uiPriority w:val="99"/>
    <w:rsid w:val="00A838AB"/>
    <w:rPr>
      <w:sz w:val="20"/>
      <w:szCs w:val="20"/>
    </w:rPr>
  </w:style>
  <w:style w:type="paragraph" w:styleId="a8">
    <w:name w:val="Balloon Text"/>
    <w:basedOn w:val="a"/>
    <w:link w:val="a9"/>
    <w:uiPriority w:val="99"/>
    <w:semiHidden/>
    <w:unhideWhenUsed/>
    <w:rsid w:val="00A838A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838AB"/>
    <w:rPr>
      <w:rFonts w:asciiTheme="majorHAnsi" w:eastAsiaTheme="majorEastAsia" w:hAnsiTheme="majorHAnsi" w:cstheme="majorBidi"/>
      <w:sz w:val="18"/>
      <w:szCs w:val="18"/>
    </w:rPr>
  </w:style>
  <w:style w:type="character" w:styleId="aa">
    <w:name w:val="Hyperlink"/>
    <w:basedOn w:val="a0"/>
    <w:uiPriority w:val="99"/>
    <w:unhideWhenUsed/>
    <w:rsid w:val="00524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DAEBD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DA4B4-1382-466D-B165-8ABC64EA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D7000030055005_官校教務處士長行政士陳珩瑄</dc:creator>
  <cp:lastModifiedBy>D7000030055005_官校教務處士長行政士陳珩瑄</cp:lastModifiedBy>
  <cp:revision>6</cp:revision>
  <cp:lastPrinted>2016-11-30T02:36:00Z</cp:lastPrinted>
  <dcterms:created xsi:type="dcterms:W3CDTF">2016-12-08T08:46:00Z</dcterms:created>
  <dcterms:modified xsi:type="dcterms:W3CDTF">2017-12-26T07:14:00Z</dcterms:modified>
</cp:coreProperties>
</file>