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8E" w:rsidRDefault="0084038E" w:rsidP="0084038E">
      <w:pPr>
        <w:overflowPunct w:val="0"/>
        <w:autoSpaceDE w:val="0"/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附件1</w:t>
      </w:r>
    </w:p>
    <w:tbl>
      <w:tblPr>
        <w:tblW w:w="10126" w:type="dxa"/>
        <w:tblInd w:w="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3006"/>
        <w:gridCol w:w="1633"/>
        <w:gridCol w:w="2937"/>
      </w:tblGrid>
      <w:tr w:rsidR="0084038E" w:rsidTr="00F15718">
        <w:trPr>
          <w:trHeight w:val="699"/>
        </w:trPr>
        <w:tc>
          <w:tcPr>
            <w:tcW w:w="10126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38E" w:rsidRDefault="0084038E" w:rsidP="00F15718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proofErr w:type="gramStart"/>
            <w:r>
              <w:rPr>
                <w:rFonts w:ascii="標楷體" w:eastAsia="標楷體" w:hAnsi="標楷體"/>
                <w:b/>
                <w:sz w:val="48"/>
                <w:szCs w:val="32"/>
              </w:rPr>
              <w:t>106</w:t>
            </w:r>
            <w:proofErr w:type="gramEnd"/>
            <w:r>
              <w:rPr>
                <w:rFonts w:ascii="標楷體" w:eastAsia="標楷體" w:hAnsi="標楷體"/>
                <w:b/>
                <w:sz w:val="48"/>
                <w:szCs w:val="32"/>
              </w:rPr>
              <w:t>年度全民國防左營軍區故事館</w:t>
            </w:r>
          </w:p>
          <w:p w:rsidR="0084038E" w:rsidRDefault="0084038E" w:rsidP="00F15718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  <w:szCs w:val="32"/>
              </w:rPr>
            </w:pPr>
            <w:r>
              <w:rPr>
                <w:rFonts w:ascii="標楷體" w:eastAsia="標楷體" w:hAnsi="標楷體"/>
                <w:b/>
                <w:sz w:val="48"/>
                <w:szCs w:val="32"/>
              </w:rPr>
              <w:t>徵文比賽報名表暨投稿作品</w:t>
            </w:r>
          </w:p>
        </w:tc>
      </w:tr>
      <w:tr w:rsidR="0084038E" w:rsidTr="00F15718">
        <w:trPr>
          <w:trHeight w:val="1005"/>
        </w:trPr>
        <w:tc>
          <w:tcPr>
            <w:tcW w:w="2550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38E" w:rsidRDefault="0084038E" w:rsidP="00F15718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投稿者姓名</w:t>
            </w:r>
          </w:p>
        </w:tc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38E" w:rsidRDefault="0084038E" w:rsidP="00F15718">
            <w:pPr>
              <w:overflowPunct w:val="0"/>
              <w:autoSpaceDE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邱子豪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38E" w:rsidRDefault="0084038E" w:rsidP="00F15718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學校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4038E" w:rsidRDefault="0084038E" w:rsidP="00F15718">
            <w:pPr>
              <w:overflowPunct w:val="0"/>
              <w:autoSpaceDE w:val="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海軍軍官學校</w:t>
            </w:r>
          </w:p>
        </w:tc>
      </w:tr>
      <w:tr w:rsidR="0084038E" w:rsidTr="00F15718">
        <w:trPr>
          <w:trHeight w:val="707"/>
        </w:trPr>
        <w:tc>
          <w:tcPr>
            <w:tcW w:w="10126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E" w:rsidRDefault="0084038E" w:rsidP="00F15718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b/>
                <w:sz w:val="48"/>
              </w:rPr>
            </w:pPr>
            <w:r>
              <w:rPr>
                <w:rFonts w:ascii="標楷體" w:eastAsia="標楷體" w:hAnsi="標楷體"/>
                <w:b/>
                <w:sz w:val="48"/>
              </w:rPr>
              <w:t>左營軍區故事館參觀照片</w:t>
            </w:r>
          </w:p>
        </w:tc>
      </w:tr>
      <w:tr w:rsidR="0084038E" w:rsidTr="00F15718">
        <w:trPr>
          <w:trHeight w:val="6575"/>
        </w:trPr>
        <w:tc>
          <w:tcPr>
            <w:tcW w:w="10126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38E" w:rsidRDefault="0084038E" w:rsidP="00F15718">
            <w:pPr>
              <w:overflowPunct w:val="0"/>
              <w:autoSpaceDE w:val="0"/>
              <w:jc w:val="both"/>
            </w:pPr>
            <w:r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A1E938" wp14:editId="307D0F77">
                      <wp:simplePos x="0" y="0"/>
                      <wp:positionH relativeFrom="column">
                        <wp:posOffset>2823840</wp:posOffset>
                      </wp:positionH>
                      <wp:positionV relativeFrom="paragraph">
                        <wp:posOffset>4443</wp:posOffset>
                      </wp:positionV>
                      <wp:extent cx="6247766" cy="3209928"/>
                      <wp:effectExtent l="0" t="0" r="0" b="9522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47766" cy="32099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84038E" w:rsidRDefault="0084038E" w:rsidP="0084038E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說明：</w:t>
                                  </w:r>
                                </w:p>
                                <w:p w:rsidR="0084038E" w:rsidRDefault="0084038E" w:rsidP="0084038E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行走於歷史迴廊，感受「萬丹」與我</w:t>
                                  </w:r>
                                </w:p>
                                <w:p w:rsidR="0084038E" w:rsidRDefault="0084038E" w:rsidP="0084038E">
                                  <w:pP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  <w:sz w:val="32"/>
                                      <w:szCs w:val="32"/>
                                    </w:rPr>
                                    <w:t>們的連結。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ctr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22.35pt;margin-top:.35pt;width:491.95pt;height:25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" filled="f" stroked="f">
                      <v:textbox>
                        <w:txbxContent>
                          <w:p w:rsidR="0084038E" w:rsidRDefault="0084038E" w:rsidP="0084038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說明：</w:t>
                            </w:r>
                          </w:p>
                          <w:p w:rsidR="0084038E" w:rsidRDefault="0084038E" w:rsidP="0084038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行走於歷史迴廊，感受「萬丹」與我</w:t>
                            </w:r>
                          </w:p>
                          <w:p w:rsidR="0084038E" w:rsidRDefault="0084038E" w:rsidP="0084038E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們的連結。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 wp14:anchorId="48C72777" wp14:editId="1B41D4E7">
                  <wp:extent cx="2823584" cy="3764785"/>
                  <wp:effectExtent l="0" t="0" r="0" b="7115"/>
                  <wp:docPr id="2" name="圖片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3584" cy="3764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038E" w:rsidRDefault="0084038E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84038E" w:rsidRDefault="0084038E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84038E" w:rsidRDefault="0084038E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p w:rsidR="0084038E" w:rsidRDefault="0084038E">
      <w:pPr>
        <w:overflowPunct w:val="0"/>
        <w:autoSpaceDE w:val="0"/>
        <w:jc w:val="both"/>
        <w:rPr>
          <w:rFonts w:ascii="標楷體" w:eastAsia="標楷體" w:hAnsi="標楷體" w:hint="eastAsia"/>
          <w:sz w:val="32"/>
        </w:rPr>
      </w:pPr>
    </w:p>
    <w:tbl>
      <w:tblPr>
        <w:tblW w:w="12415" w:type="dxa"/>
        <w:tblInd w:w="-2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1"/>
        <w:gridCol w:w="20"/>
        <w:gridCol w:w="9999"/>
        <w:gridCol w:w="65"/>
        <w:gridCol w:w="70"/>
      </w:tblGrid>
      <w:tr w:rsidR="0084038E" w:rsidTr="0084038E">
        <w:trPr>
          <w:gridBefore w:val="1"/>
          <w:gridAfter w:val="1"/>
          <w:wBefore w:w="2263" w:type="dxa"/>
          <w:wAfter w:w="70" w:type="dxa"/>
          <w:trHeight w:val="707"/>
        </w:trPr>
        <w:tc>
          <w:tcPr>
            <w:tcW w:w="10028" w:type="dxa"/>
            <w:gridSpan w:val="2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E" w:rsidRDefault="0084038E" w:rsidP="00F15718">
            <w:pPr>
              <w:keepNext/>
              <w:suppressAutoHyphens w:val="0"/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/>
                <w:b/>
                <w:sz w:val="40"/>
              </w:rPr>
              <w:lastRenderedPageBreak/>
              <w:t>投稿題目：追尋</w:t>
            </w: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038E" w:rsidRDefault="0084038E" w:rsidP="00F15718">
            <w:pPr>
              <w:overflowPunct w:val="0"/>
              <w:autoSpaceDE w:val="0"/>
              <w:spacing w:line="48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323362" w:rsidTr="0084038E">
        <w:trPr>
          <w:trHeight w:val="13456"/>
        </w:trPr>
        <w:tc>
          <w:tcPr>
            <w:tcW w:w="228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362" w:rsidRDefault="00323362" w:rsidP="0084038E">
            <w:pPr>
              <w:widowControl/>
              <w:suppressAutoHyphens w:val="0"/>
              <w:rPr>
                <w:rFonts w:ascii="標楷體" w:eastAsia="標楷體" w:hAnsi="標楷體"/>
                <w:sz w:val="32"/>
              </w:rPr>
            </w:pPr>
            <w:bookmarkStart w:id="0" w:name="_GoBack"/>
            <w:bookmarkEnd w:id="0"/>
          </w:p>
        </w:tc>
        <w:tc>
          <w:tcPr>
            <w:tcW w:w="10062" w:type="dxa"/>
            <w:gridSpan w:val="2"/>
            <w:tcBorders>
              <w:top w:val="single" w:sz="4" w:space="0" w:color="000000"/>
              <w:left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62" w:rsidRDefault="00371057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我幾乎踏遍了這邊所有土壤，找尋記憶中的模樣，紅磚造的房舍、房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舍旁供人</w:t>
            </w:r>
            <w:proofErr w:type="gramEnd"/>
            <w:r>
              <w:rPr>
                <w:rFonts w:ascii="標楷體" w:eastAsia="標楷體" w:hAnsi="標楷體"/>
                <w:sz w:val="32"/>
              </w:rPr>
              <w:t>休憩的木椅、停在家門旁的腳踏車、漆有青白紅三色國旗的矮牆，但如今放眼望去盡是一片荒蕪，撥開長度及腰的雜草繼續向前行，何時才能尋到記憶中的家園？聞了聞土壤的氣味，的確同兒時一樣，就是這兒！因為時空背景、國際局勢的改變，那個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像被霧瀰漫</w:t>
            </w:r>
            <w:proofErr w:type="gramEnd"/>
            <w:r>
              <w:rPr>
                <w:rFonts w:ascii="標楷體" w:eastAsia="標楷體" w:hAnsi="標楷體"/>
                <w:sz w:val="32"/>
              </w:rPr>
              <w:t>似的、朦朧卻依然美麗得令人回味的家園，我大口的吸著空氣，吞吐此地的聲音與景物，當風吹過時，卻只留下我黯然一人，獨自面對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對</w:t>
            </w:r>
            <w:proofErr w:type="gramEnd"/>
            <w:r>
              <w:rPr>
                <w:rFonts w:ascii="標楷體" w:eastAsia="標楷體" w:hAnsi="標楷體"/>
                <w:sz w:val="32"/>
              </w:rPr>
              <w:t>過往生活的幻想。</w:t>
            </w:r>
          </w:p>
          <w:p w:rsidR="00323362" w:rsidRDefault="00371057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在陌生的巷子中，憑著若有似無的熟悉感，乘上車任由司機帶領，穿梭於每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個</w:t>
            </w:r>
            <w:proofErr w:type="gramEnd"/>
            <w:r>
              <w:rPr>
                <w:rFonts w:ascii="標楷體" w:eastAsia="標楷體" w:hAnsi="標楷體"/>
                <w:sz w:val="32"/>
              </w:rPr>
              <w:t>巷口，我暗自忖度，每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個</w:t>
            </w:r>
            <w:proofErr w:type="gramEnd"/>
            <w:r>
              <w:rPr>
                <w:rFonts w:ascii="標楷體" w:eastAsia="標楷體" w:hAnsi="標楷體"/>
                <w:sz w:val="32"/>
              </w:rPr>
              <w:t>深夜裡，</w:t>
            </w:r>
            <w:proofErr w:type="gramStart"/>
            <w:r>
              <w:rPr>
                <w:rFonts w:ascii="標楷體" w:eastAsia="標楷體" w:hAnsi="標楷體"/>
                <w:sz w:val="32"/>
              </w:rPr>
              <w:t>母親哄著我們</w:t>
            </w:r>
            <w:proofErr w:type="gramEnd"/>
            <w:r>
              <w:rPr>
                <w:rFonts w:ascii="標楷體" w:eastAsia="標楷體" w:hAnsi="標楷體"/>
                <w:sz w:val="32"/>
              </w:rPr>
              <w:t>入睡，內心是不是也同石頭般的堅毅，耐心地等待父親歸來？到長大後才漸漸明白，父親終日與波濤為伍甚少回家，母親與村子裡其他阿姨一樣，被淚水濡濕的思緒，正是對父親長年不在的無怨無悔。每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個</w:t>
            </w:r>
            <w:proofErr w:type="gramEnd"/>
            <w:r>
              <w:rPr>
                <w:rFonts w:ascii="標楷體" w:eastAsia="標楷體" w:hAnsi="標楷體"/>
                <w:sz w:val="32"/>
              </w:rPr>
              <w:t>巷口都顯得既熟悉又陌生，無法辨別這塊地</w:t>
            </w:r>
            <w:proofErr w:type="gramStart"/>
            <w:r>
              <w:rPr>
                <w:rFonts w:ascii="標楷體" w:eastAsia="標楷體" w:hAnsi="標楷體"/>
                <w:sz w:val="32"/>
              </w:rPr>
              <w:t>是不是曾種有</w:t>
            </w:r>
            <w:proofErr w:type="gramEnd"/>
            <w:r>
              <w:rPr>
                <w:rFonts w:ascii="標楷體" w:eastAsia="標楷體" w:hAnsi="標楷體"/>
                <w:sz w:val="32"/>
              </w:rPr>
              <w:t>從前爬上爬下的大榕樹，時代的浪潮席捲而來，究竟還遺留了多少？</w:t>
            </w:r>
          </w:p>
          <w:p w:rsidR="00323362" w:rsidRDefault="00371057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突然一股熟悉的氣息蠕動般的竄進思緒，喚出更多的記憶。車子在四海一家停了下來，我信步而行，想找尋當年交誼的館子，卻赫然發現一塊立於建築物前的大石，上頭寫著「左營軍區故事館」，門口的導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覽</w:t>
            </w:r>
            <w:proofErr w:type="gramEnd"/>
            <w:r>
              <w:rPr>
                <w:rFonts w:ascii="標楷體" w:eastAsia="標楷體" w:hAnsi="標楷體"/>
                <w:sz w:val="32"/>
              </w:rPr>
              <w:t>員向我招手，我下意識的步入故事館前庭，感受那個時代遺留的真和美。</w:t>
            </w:r>
          </w:p>
          <w:p w:rsidR="00323362" w:rsidRDefault="00371057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無數光陰潛移默化之下，何處是國、何處是家已了然於心，從小即建構而成的家國意識，歷經時代更迭已破裂不堪，踏入故事館，彷彿又回到了充滿</w:t>
            </w:r>
            <w:proofErr w:type="gramStart"/>
            <w:r>
              <w:rPr>
                <w:rFonts w:ascii="標楷體" w:eastAsia="標楷體" w:hAnsi="標楷體"/>
                <w:sz w:val="32"/>
              </w:rPr>
              <w:t>純真、</w:t>
            </w:r>
            <w:proofErr w:type="gramEnd"/>
            <w:r>
              <w:rPr>
                <w:rFonts w:ascii="標楷體" w:eastAsia="標楷體" w:hAnsi="標楷體"/>
                <w:sz w:val="32"/>
              </w:rPr>
              <w:t>家國一心、慷慨赴義的年代，入口的海錨，與自家客廳電視旁的海錨裝飾一樣，暗示著父親一生的光輝，村子裡大家同心協力的生活景象油然而生，填補了思緒的空洞。左營軍區的一天，是這麼平凡的一天，如同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微風般吹過</w:t>
            </w:r>
            <w:proofErr w:type="gramEnd"/>
            <w:r>
              <w:rPr>
                <w:rFonts w:ascii="標楷體" w:eastAsia="標楷體" w:hAnsi="標楷體"/>
                <w:sz w:val="32"/>
              </w:rPr>
              <w:t>，在歷史偌大的天空沒有留下一絲一毫，卻讓我熱淚盈眶，對！就是這樣！父親長年在海上巡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弋</w:t>
            </w:r>
            <w:proofErr w:type="gramEnd"/>
            <w:r>
              <w:rPr>
                <w:rFonts w:ascii="標楷體" w:eastAsia="標楷體" w:hAnsi="標楷體"/>
                <w:sz w:val="32"/>
              </w:rPr>
              <w:t>，母親時常提醒我們在學校互相照顧，有同學的父親在海戰中受傷，彼此扶持，造就今日的我們，一天中發生的事，如今仍歷歷在目，我脫下眼鏡拭淚，亟欲仔細的看清楚圖</w:t>
            </w:r>
            <w:proofErr w:type="gramStart"/>
            <w:r>
              <w:rPr>
                <w:rFonts w:ascii="標楷體" w:eastAsia="標楷體" w:hAnsi="標楷體"/>
                <w:sz w:val="32"/>
              </w:rPr>
              <w:t>臺</w:t>
            </w:r>
            <w:proofErr w:type="gramEnd"/>
            <w:r>
              <w:rPr>
                <w:rFonts w:ascii="標楷體" w:eastAsia="標楷體" w:hAnsi="標楷體"/>
                <w:sz w:val="32"/>
              </w:rPr>
              <w:t>上的景象，找尋當年住</w:t>
            </w:r>
            <w:r>
              <w:rPr>
                <w:rFonts w:ascii="標楷體" w:eastAsia="標楷體" w:hAnsi="標楷體"/>
                <w:sz w:val="32"/>
              </w:rPr>
              <w:lastRenderedPageBreak/>
              <w:t>的村子。「啊！就是這兒！建業新村！」簡單的幾幢房舍，勾起了無限回憶，跌進熟悉的場景，難以起身。我扶著圍欄一步一步的走，看軍艦、火車不停的行駛，父親似乎也沒有休息過，半生戎馬全獻給國家，顧不得兒女情長，我被複雜的情緒拉扯著，只簡單的扯出兩行淚水，如何與父親的情緒相比呢？</w:t>
            </w:r>
          </w:p>
          <w:p w:rsidR="00323362" w:rsidRDefault="00371057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感嘆父親的無奈之際，走到了歷史的迴廊，以時間光譜訴說著海軍、眷屬與</w:t>
            </w:r>
            <w:proofErr w:type="gramStart"/>
            <w:r>
              <w:rPr>
                <w:rFonts w:ascii="標楷體" w:eastAsia="標楷體" w:hAnsi="標楷體"/>
                <w:sz w:val="32"/>
              </w:rPr>
              <w:t>土地間的連結</w:t>
            </w:r>
            <w:proofErr w:type="gramEnd"/>
            <w:r>
              <w:rPr>
                <w:rFonts w:ascii="標楷體" w:eastAsia="標楷體" w:hAnsi="標楷體"/>
                <w:sz w:val="32"/>
              </w:rPr>
              <w:t>，原來這兒舊名「萬丹」，與我一生緊密相連的土地。我不是過客，我是這兒的</w:t>
            </w:r>
            <w:proofErr w:type="gramStart"/>
            <w:r>
              <w:rPr>
                <w:rFonts w:ascii="標楷體" w:eastAsia="標楷體" w:hAnsi="標楷體"/>
                <w:sz w:val="32"/>
              </w:rPr>
              <w:t>一</w:t>
            </w:r>
            <w:proofErr w:type="gramEnd"/>
            <w:r>
              <w:rPr>
                <w:rFonts w:ascii="標楷體" w:eastAsia="標楷體" w:hAnsi="標楷體"/>
                <w:sz w:val="32"/>
              </w:rPr>
              <w:t>份子，左營、軍區與我的故事在這兒得以窺見，</w:t>
            </w:r>
            <w:proofErr w:type="gramStart"/>
            <w:r>
              <w:rPr>
                <w:rFonts w:ascii="標楷體" w:eastAsia="標楷體" w:hAnsi="標楷體"/>
                <w:sz w:val="32"/>
              </w:rPr>
              <w:t>綰</w:t>
            </w:r>
            <w:proofErr w:type="gramEnd"/>
            <w:r>
              <w:rPr>
                <w:rFonts w:ascii="標楷體" w:eastAsia="標楷體" w:hAnsi="標楷體"/>
                <w:sz w:val="32"/>
              </w:rPr>
              <w:t>合彼此情感，摻揉屬於我們年代的味道，我步出館外，微風陣陣吹過，伸出手想抓住什麼卻感到無力，想挽留什麼卻只能任憑他去，想追上去雙腳卻因年紀而顯得顫抖，那些有關於我們年代的故事，都隨著風回到過去。</w:t>
            </w:r>
          </w:p>
          <w:p w:rsidR="00323362" w:rsidRDefault="00371057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/>
                <w:sz w:val="32"/>
              </w:rPr>
              <w:t>最後我僅能佇立於左營軍區故事館門口，向軍區與眷村一家、官兵與眷屬一心的年代致敬，在此時表示我對過去美好時光的緬懷之意。也正是這時才發現，我雙腳始終未曾離開過這片土地。</w:t>
            </w:r>
          </w:p>
        </w:tc>
        <w:tc>
          <w:tcPr>
            <w:tcW w:w="7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362" w:rsidRDefault="00323362">
            <w:pPr>
              <w:overflowPunct w:val="0"/>
              <w:autoSpaceDE w:val="0"/>
              <w:spacing w:line="480" w:lineRule="exact"/>
              <w:ind w:firstLine="640"/>
              <w:jc w:val="both"/>
              <w:rPr>
                <w:rFonts w:ascii="標楷體" w:eastAsia="標楷體" w:hAnsi="標楷體"/>
                <w:sz w:val="32"/>
              </w:rPr>
            </w:pPr>
          </w:p>
        </w:tc>
      </w:tr>
      <w:tr w:rsidR="00323362" w:rsidTr="0084038E">
        <w:trPr>
          <w:gridAfter w:val="1"/>
          <w:wAfter w:w="70" w:type="dxa"/>
          <w:trHeight w:val="77"/>
        </w:trPr>
        <w:tc>
          <w:tcPr>
            <w:tcW w:w="2283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362" w:rsidRDefault="00323362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0008" w:type="dxa"/>
            <w:tcBorders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3362" w:rsidRDefault="00323362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5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23362" w:rsidRDefault="00323362">
            <w:pPr>
              <w:overflowPunct w:val="0"/>
              <w:autoSpaceDE w:val="0"/>
              <w:spacing w:line="48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323362" w:rsidRDefault="00323362">
      <w:pPr>
        <w:overflowPunct w:val="0"/>
        <w:autoSpaceDE w:val="0"/>
        <w:jc w:val="both"/>
        <w:rPr>
          <w:rFonts w:ascii="標楷體" w:eastAsia="標楷體" w:hAnsi="標楷體"/>
          <w:sz w:val="32"/>
        </w:rPr>
      </w:pPr>
    </w:p>
    <w:sectPr w:rsidR="00323362">
      <w:footerReference w:type="default" r:id="rId8"/>
      <w:pgSz w:w="11906" w:h="16838"/>
      <w:pgMar w:top="794" w:right="907" w:bottom="794" w:left="907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F03" w:rsidRDefault="004A7F03">
      <w:r>
        <w:separator/>
      </w:r>
    </w:p>
  </w:endnote>
  <w:endnote w:type="continuationSeparator" w:id="0">
    <w:p w:rsidR="004A7F03" w:rsidRDefault="004A7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4F9" w:rsidRDefault="00371057">
    <w:pPr>
      <w:pStyle w:val="a5"/>
      <w:jc w:val="center"/>
    </w:pPr>
    <w:r>
      <w:rPr>
        <w:rFonts w:ascii="標楷體" w:eastAsia="標楷體" w:hAnsi="標楷體"/>
        <w:szCs w:val="24"/>
      </w:rPr>
      <w:t xml:space="preserve">第 </w:t>
    </w:r>
    <w:r>
      <w:rPr>
        <w:rFonts w:ascii="標楷體" w:eastAsia="標楷體" w:hAnsi="標楷體"/>
        <w:szCs w:val="24"/>
        <w:lang w:val="zh-TW"/>
      </w:rPr>
      <w:fldChar w:fldCharType="begin"/>
    </w:r>
    <w:r>
      <w:rPr>
        <w:rFonts w:ascii="標楷體" w:eastAsia="標楷體" w:hAnsi="標楷體"/>
        <w:szCs w:val="24"/>
        <w:lang w:val="zh-TW"/>
      </w:rPr>
      <w:instrText xml:space="preserve"> PAGE </w:instrText>
    </w:r>
    <w:r>
      <w:rPr>
        <w:rFonts w:ascii="標楷體" w:eastAsia="標楷體" w:hAnsi="標楷體"/>
        <w:szCs w:val="24"/>
        <w:lang w:val="zh-TW"/>
      </w:rPr>
      <w:fldChar w:fldCharType="separate"/>
    </w:r>
    <w:r w:rsidR="0084038E">
      <w:rPr>
        <w:rFonts w:ascii="標楷體" w:eastAsia="標楷體" w:hAnsi="標楷體"/>
        <w:noProof/>
        <w:szCs w:val="24"/>
        <w:lang w:val="zh-TW"/>
      </w:rPr>
      <w:t>3</w:t>
    </w:r>
    <w:r>
      <w:rPr>
        <w:rFonts w:ascii="標楷體" w:eastAsia="標楷體" w:hAnsi="標楷體"/>
        <w:szCs w:val="24"/>
        <w:lang w:val="zh-TW"/>
      </w:rPr>
      <w:fldChar w:fldCharType="end"/>
    </w:r>
    <w:r>
      <w:rPr>
        <w:rFonts w:ascii="標楷體" w:eastAsia="標楷體" w:hAnsi="標楷體"/>
        <w:szCs w:val="24"/>
      </w:rPr>
      <w:t xml:space="preserve"> 頁，共 </w:t>
    </w:r>
    <w:r>
      <w:rPr>
        <w:rFonts w:ascii="標楷體" w:eastAsia="標楷體" w:hAnsi="標楷體"/>
        <w:szCs w:val="24"/>
      </w:rPr>
      <w:fldChar w:fldCharType="begin"/>
    </w:r>
    <w:r>
      <w:rPr>
        <w:rFonts w:ascii="標楷體" w:eastAsia="標楷體" w:hAnsi="標楷體"/>
        <w:szCs w:val="24"/>
      </w:rPr>
      <w:instrText xml:space="preserve"> NUMPAGES </w:instrText>
    </w:r>
    <w:r>
      <w:rPr>
        <w:rFonts w:ascii="標楷體" w:eastAsia="標楷體" w:hAnsi="標楷體"/>
        <w:szCs w:val="24"/>
      </w:rPr>
      <w:fldChar w:fldCharType="separate"/>
    </w:r>
    <w:r w:rsidR="0084038E">
      <w:rPr>
        <w:rFonts w:ascii="標楷體" w:eastAsia="標楷體" w:hAnsi="標楷體"/>
        <w:noProof/>
        <w:szCs w:val="24"/>
      </w:rPr>
      <w:t>3</w:t>
    </w:r>
    <w:r>
      <w:rPr>
        <w:rFonts w:ascii="標楷體" w:eastAsia="標楷體" w:hAnsi="標楷體"/>
        <w:szCs w:val="24"/>
      </w:rPr>
      <w:fldChar w:fldCharType="end"/>
    </w:r>
    <w:r>
      <w:rPr>
        <w:rFonts w:ascii="標楷體" w:eastAsia="標楷體" w:hAnsi="標楷體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F03" w:rsidRDefault="004A7F03">
      <w:r>
        <w:rPr>
          <w:color w:val="000000"/>
        </w:rPr>
        <w:separator/>
      </w:r>
    </w:p>
  </w:footnote>
  <w:footnote w:type="continuationSeparator" w:id="0">
    <w:p w:rsidR="004A7F03" w:rsidRDefault="004A7F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3362"/>
    <w:rsid w:val="00323362"/>
    <w:rsid w:val="00371057"/>
    <w:rsid w:val="004A7F03"/>
    <w:rsid w:val="007E5F87"/>
    <w:rsid w:val="0084038E"/>
    <w:rsid w:val="00D06F99"/>
    <w:rsid w:val="00DC4F73"/>
    <w:rsid w:val="00F0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DAEB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D7000030055005_官校教務處士長行政士陳珩瑄</dc:creator>
  <cp:lastModifiedBy>D7000030055005_官校教務處士長行政士陳珩瑄</cp:lastModifiedBy>
  <cp:revision>5</cp:revision>
  <cp:lastPrinted>2016-11-30T02:36:00Z</cp:lastPrinted>
  <dcterms:created xsi:type="dcterms:W3CDTF">2017-03-14T16:45:00Z</dcterms:created>
  <dcterms:modified xsi:type="dcterms:W3CDTF">2017-12-26T07:10:00Z</dcterms:modified>
</cp:coreProperties>
</file>